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5" w:rsidRPr="00474385" w:rsidRDefault="00474385" w:rsidP="00474385">
      <w:pPr>
        <w:jc w:val="center"/>
        <w:rPr>
          <w:sz w:val="28"/>
          <w:szCs w:val="28"/>
        </w:rPr>
      </w:pPr>
      <w:r w:rsidRPr="00474385">
        <w:rPr>
          <w:sz w:val="28"/>
          <w:szCs w:val="28"/>
        </w:rPr>
        <w:t>Совет депутатов Берёзовского сельсовета</w:t>
      </w:r>
    </w:p>
    <w:p w:rsidR="00474385" w:rsidRPr="00474385" w:rsidRDefault="00474385" w:rsidP="00474385">
      <w:pPr>
        <w:jc w:val="center"/>
        <w:rPr>
          <w:sz w:val="28"/>
          <w:szCs w:val="28"/>
        </w:rPr>
      </w:pPr>
      <w:r w:rsidRPr="00474385">
        <w:rPr>
          <w:sz w:val="28"/>
          <w:szCs w:val="28"/>
        </w:rPr>
        <w:t>Первомайского района Алтайского края</w:t>
      </w:r>
    </w:p>
    <w:p w:rsidR="00474385" w:rsidRDefault="00474385" w:rsidP="00474385">
      <w:pPr>
        <w:jc w:val="center"/>
        <w:rPr>
          <w:b/>
          <w:sz w:val="28"/>
          <w:szCs w:val="28"/>
        </w:rPr>
      </w:pPr>
    </w:p>
    <w:p w:rsidR="00474385" w:rsidRDefault="00474385" w:rsidP="0047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B03CA" w:rsidRDefault="003B03CA" w:rsidP="00056ACC">
      <w:pPr>
        <w:jc w:val="center"/>
        <w:rPr>
          <w:sz w:val="24"/>
          <w:szCs w:val="24"/>
        </w:rPr>
      </w:pPr>
      <w:r>
        <w:rPr>
          <w:sz w:val="24"/>
          <w:szCs w:val="24"/>
        </w:rPr>
        <w:t>20.06.2025</w:t>
      </w:r>
      <w:r w:rsidR="00AD2C48">
        <w:rPr>
          <w:sz w:val="24"/>
          <w:szCs w:val="24"/>
        </w:rPr>
        <w:t xml:space="preserve"> </w:t>
      </w:r>
      <w:r w:rsidR="00474385" w:rsidRPr="00F66555">
        <w:rPr>
          <w:sz w:val="24"/>
          <w:szCs w:val="24"/>
        </w:rPr>
        <w:t xml:space="preserve">                                                </w:t>
      </w:r>
      <w:r w:rsidR="00474385">
        <w:rPr>
          <w:sz w:val="24"/>
          <w:szCs w:val="24"/>
        </w:rPr>
        <w:t xml:space="preserve">                 </w:t>
      </w:r>
      <w:r w:rsidR="00474385" w:rsidRPr="00F66555">
        <w:rPr>
          <w:sz w:val="24"/>
          <w:szCs w:val="24"/>
        </w:rPr>
        <w:t xml:space="preserve">                     </w:t>
      </w:r>
      <w:r w:rsidR="005E7D34">
        <w:rPr>
          <w:sz w:val="24"/>
          <w:szCs w:val="24"/>
        </w:rPr>
        <w:t xml:space="preserve">         </w:t>
      </w:r>
      <w:r w:rsidR="00474385" w:rsidRPr="00F6655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96</w:t>
      </w:r>
      <w:r w:rsidR="00056ACC">
        <w:rPr>
          <w:sz w:val="24"/>
          <w:szCs w:val="24"/>
        </w:rPr>
        <w:t xml:space="preserve"> </w:t>
      </w:r>
    </w:p>
    <w:p w:rsidR="00474385" w:rsidRPr="00F66555" w:rsidRDefault="00056ACC" w:rsidP="00056ACC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Березовка</w:t>
      </w:r>
    </w:p>
    <w:p w:rsidR="00474385" w:rsidRPr="00F66555" w:rsidRDefault="00474385" w:rsidP="00474385">
      <w:pPr>
        <w:rPr>
          <w:sz w:val="24"/>
          <w:szCs w:val="24"/>
        </w:rPr>
      </w:pPr>
    </w:p>
    <w:p w:rsidR="00474385" w:rsidRPr="00987DAE" w:rsidRDefault="005E7D34" w:rsidP="005E7D34">
      <w:pPr>
        <w:ind w:right="5670"/>
        <w:rPr>
          <w:sz w:val="24"/>
          <w:szCs w:val="24"/>
        </w:rPr>
      </w:pPr>
      <w:r w:rsidRPr="005E7D34">
        <w:rPr>
          <w:sz w:val="24"/>
          <w:szCs w:val="24"/>
        </w:rPr>
        <w:t>О дополнительных основаниях признания безнадежными к взысканию задолженности по местным налогам</w:t>
      </w:r>
    </w:p>
    <w:p w:rsidR="00474385" w:rsidRPr="00987DAE" w:rsidRDefault="00474385" w:rsidP="00474385">
      <w:pPr>
        <w:rPr>
          <w:sz w:val="24"/>
          <w:szCs w:val="24"/>
        </w:rPr>
      </w:pPr>
      <w:r w:rsidRPr="00987DAE">
        <w:rPr>
          <w:sz w:val="24"/>
          <w:szCs w:val="24"/>
        </w:rPr>
        <w:t xml:space="preserve"> </w:t>
      </w:r>
    </w:p>
    <w:p w:rsidR="00474385" w:rsidRPr="00987DAE" w:rsidRDefault="005E7D34" w:rsidP="00474385">
      <w:pPr>
        <w:pStyle w:val="2"/>
        <w:ind w:firstLine="709"/>
        <w:jc w:val="both"/>
        <w:rPr>
          <w:rStyle w:val="a4"/>
          <w:color w:val="000000"/>
          <w:sz w:val="24"/>
          <w:szCs w:val="24"/>
        </w:rPr>
      </w:pPr>
      <w:r w:rsidRPr="005E7D34">
        <w:rPr>
          <w:rStyle w:val="a4"/>
          <w:color w:val="000000"/>
          <w:sz w:val="24"/>
          <w:szCs w:val="24"/>
        </w:rPr>
        <w:t>В соответствии с  пунктом 3 статьи 59 части первой Налогового кодекса Российской Федерации, Законом Алтайского края от  07.12.2017 г. № 99-ЗС «О дополнительных основаниях признания  безнадежной к взысканию задолженности в части сумм региональных налогов» (в ред.Законов Алтайского края от 06.06.2018 №31-ЗС, от 05.03.2020 №10-ЗС, от 20.12.2023 №107-ЗС, от 03.04.2024 № 20-ЗС),</w:t>
      </w:r>
      <w:r>
        <w:rPr>
          <w:rStyle w:val="a4"/>
          <w:color w:val="000000"/>
          <w:sz w:val="24"/>
          <w:szCs w:val="24"/>
        </w:rPr>
        <w:t xml:space="preserve"> </w:t>
      </w:r>
      <w:r w:rsidR="00474385" w:rsidRPr="00987DAE">
        <w:rPr>
          <w:rStyle w:val="a4"/>
          <w:color w:val="000000"/>
          <w:sz w:val="24"/>
          <w:szCs w:val="24"/>
        </w:rPr>
        <w:t>Уставом муниципального образования Берёзовский сельсовет  Первомайского района Алтайского края, Совет депутатов решил:</w:t>
      </w:r>
    </w:p>
    <w:p w:rsidR="00474385" w:rsidRPr="00987DAE" w:rsidRDefault="00474385" w:rsidP="00474385">
      <w:pPr>
        <w:pStyle w:val="a3"/>
        <w:ind w:firstLine="709"/>
        <w:jc w:val="both"/>
        <w:rPr>
          <w:rStyle w:val="a4"/>
          <w:color w:val="000000"/>
          <w:sz w:val="24"/>
          <w:szCs w:val="24"/>
        </w:rPr>
      </w:pPr>
    </w:p>
    <w:p w:rsidR="005E7D34" w:rsidRPr="005E7D34" w:rsidRDefault="00AD2C48" w:rsidP="005E7D34">
      <w:pPr>
        <w:pStyle w:val="a3"/>
        <w:tabs>
          <w:tab w:val="left" w:pos="829"/>
        </w:tabs>
        <w:ind w:left="540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1. Утверди</w:t>
      </w:r>
      <w:r w:rsidR="005E7D34">
        <w:rPr>
          <w:rStyle w:val="a4"/>
          <w:color w:val="000000"/>
          <w:sz w:val="24"/>
          <w:szCs w:val="24"/>
        </w:rPr>
        <w:t>ть</w:t>
      </w:r>
      <w:r w:rsidR="005E7D34" w:rsidRPr="005E7D34">
        <w:rPr>
          <w:rStyle w:val="a4"/>
          <w:color w:val="000000"/>
          <w:sz w:val="24"/>
          <w:szCs w:val="24"/>
        </w:rPr>
        <w:t xml:space="preserve"> прилагаемый Перечень дополнительных оснований признания безнадежной к взысканию задолженности по местным налогам.</w:t>
      </w:r>
    </w:p>
    <w:p w:rsidR="005E7D34" w:rsidRPr="005E7D34" w:rsidRDefault="005E7D34" w:rsidP="005E7D34">
      <w:pPr>
        <w:pStyle w:val="a3"/>
        <w:tabs>
          <w:tab w:val="left" w:pos="829"/>
        </w:tabs>
        <w:ind w:left="540"/>
        <w:jc w:val="both"/>
        <w:rPr>
          <w:rStyle w:val="a4"/>
          <w:color w:val="000000"/>
          <w:sz w:val="24"/>
          <w:szCs w:val="24"/>
        </w:rPr>
      </w:pPr>
      <w:r w:rsidRPr="005E7D34">
        <w:rPr>
          <w:rStyle w:val="a4"/>
          <w:color w:val="000000"/>
          <w:sz w:val="24"/>
          <w:szCs w:val="24"/>
        </w:rPr>
        <w:t>2.</w:t>
      </w:r>
      <w:r w:rsidRPr="005E7D34">
        <w:rPr>
          <w:rStyle w:val="a4"/>
          <w:color w:val="000000"/>
          <w:sz w:val="24"/>
          <w:szCs w:val="24"/>
        </w:rPr>
        <w:tab/>
        <w:t xml:space="preserve"> Настоящее решение опубликовать в Сборнике муниципальных правовых актов органов местного самоуправления муниципального образования Б</w:t>
      </w:r>
      <w:r>
        <w:rPr>
          <w:rStyle w:val="a4"/>
          <w:color w:val="000000"/>
          <w:sz w:val="24"/>
          <w:szCs w:val="24"/>
        </w:rPr>
        <w:t>е</w:t>
      </w:r>
      <w:r w:rsidRPr="005E7D34">
        <w:rPr>
          <w:rStyle w:val="a4"/>
          <w:color w:val="000000"/>
          <w:sz w:val="24"/>
          <w:szCs w:val="24"/>
        </w:rPr>
        <w:t>резовский сельсовет Первомайского района Алтайского края.</w:t>
      </w:r>
    </w:p>
    <w:p w:rsidR="00474385" w:rsidRPr="00987DAE" w:rsidRDefault="005E7D34" w:rsidP="005E7D34">
      <w:pPr>
        <w:pStyle w:val="a3"/>
        <w:tabs>
          <w:tab w:val="left" w:pos="829"/>
        </w:tabs>
        <w:ind w:left="540"/>
        <w:jc w:val="both"/>
        <w:rPr>
          <w:sz w:val="24"/>
          <w:szCs w:val="24"/>
        </w:rPr>
      </w:pPr>
      <w:r w:rsidRPr="005E7D34">
        <w:rPr>
          <w:rStyle w:val="a4"/>
          <w:color w:val="000000"/>
          <w:sz w:val="24"/>
          <w:szCs w:val="24"/>
        </w:rPr>
        <w:t>3.</w:t>
      </w:r>
      <w:r w:rsidRPr="005E7D34">
        <w:rPr>
          <w:rStyle w:val="a4"/>
          <w:color w:val="000000"/>
          <w:sz w:val="24"/>
          <w:szCs w:val="24"/>
        </w:rPr>
        <w:tab/>
        <w:t xml:space="preserve"> Контроль за выполнением настоящего решения возложить на постоянную комиссию по бюджету и налоговой политике.</w:t>
      </w:r>
    </w:p>
    <w:p w:rsidR="00474385" w:rsidRPr="00987DAE" w:rsidRDefault="00474385" w:rsidP="00474385">
      <w:pPr>
        <w:pStyle w:val="a3"/>
        <w:spacing w:line="322" w:lineRule="exact"/>
        <w:ind w:firstLine="540"/>
        <w:jc w:val="both"/>
        <w:rPr>
          <w:vanish/>
          <w:sz w:val="24"/>
          <w:szCs w:val="24"/>
        </w:rPr>
      </w:pPr>
    </w:p>
    <w:p w:rsidR="00474385" w:rsidRPr="00987DAE" w:rsidRDefault="00474385" w:rsidP="00474385">
      <w:pPr>
        <w:pStyle w:val="a3"/>
        <w:spacing w:line="322" w:lineRule="exact"/>
        <w:ind w:firstLine="540"/>
        <w:jc w:val="both"/>
        <w:rPr>
          <w:rStyle w:val="a4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5E7D34" w:rsidRPr="00987DAE" w:rsidRDefault="005E7D34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  <w:r w:rsidRPr="00987DAE">
        <w:rPr>
          <w:rStyle w:val="a4"/>
          <w:color w:val="000000"/>
          <w:sz w:val="24"/>
          <w:szCs w:val="24"/>
        </w:rPr>
        <w:t xml:space="preserve">Глава сельсовета                            </w:t>
      </w:r>
      <w:r w:rsidR="005E7D34">
        <w:rPr>
          <w:rStyle w:val="a4"/>
          <w:color w:val="000000"/>
          <w:sz w:val="24"/>
          <w:szCs w:val="24"/>
        </w:rPr>
        <w:t xml:space="preserve">                </w:t>
      </w:r>
      <w:r w:rsidRPr="00987DAE">
        <w:rPr>
          <w:rStyle w:val="a4"/>
          <w:color w:val="000000"/>
          <w:sz w:val="24"/>
          <w:szCs w:val="24"/>
        </w:rPr>
        <w:t xml:space="preserve">                                                           А.П. Агальцова  </w:t>
      </w: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Default="00474385" w:rsidP="00474385">
      <w:pPr>
        <w:rPr>
          <w:rStyle w:val="a4"/>
          <w:color w:val="000000"/>
          <w:sz w:val="24"/>
          <w:szCs w:val="24"/>
        </w:rPr>
      </w:pPr>
    </w:p>
    <w:p w:rsidR="00474385" w:rsidRPr="00987DAE" w:rsidRDefault="00474385" w:rsidP="00474385">
      <w:pPr>
        <w:rPr>
          <w:rStyle w:val="a4"/>
          <w:color w:val="000000"/>
          <w:sz w:val="24"/>
          <w:szCs w:val="24"/>
        </w:rPr>
      </w:pPr>
      <w:r w:rsidRPr="00987DAE">
        <w:rPr>
          <w:rStyle w:val="a4"/>
          <w:color w:val="000000"/>
          <w:sz w:val="24"/>
          <w:szCs w:val="24"/>
        </w:rPr>
        <w:t xml:space="preserve"> </w:t>
      </w:r>
    </w:p>
    <w:p w:rsidR="00474385" w:rsidRPr="00987DAE" w:rsidRDefault="00474385" w:rsidP="00474385">
      <w:pPr>
        <w:rPr>
          <w:rStyle w:val="a4"/>
          <w:color w:val="000000"/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5E7D34" w:rsidRDefault="005E7D34" w:rsidP="00157155">
      <w:pPr>
        <w:pStyle w:val="a3"/>
        <w:jc w:val="right"/>
        <w:rPr>
          <w:sz w:val="24"/>
          <w:szCs w:val="24"/>
        </w:rPr>
      </w:pPr>
    </w:p>
    <w:p w:rsidR="00157155" w:rsidRPr="00537A59" w:rsidRDefault="00157155" w:rsidP="00157155">
      <w:pPr>
        <w:pStyle w:val="a3"/>
        <w:jc w:val="right"/>
        <w:rPr>
          <w:spacing w:val="-52"/>
          <w:sz w:val="24"/>
          <w:szCs w:val="24"/>
        </w:rPr>
      </w:pPr>
      <w:r w:rsidRPr="00537A59">
        <w:rPr>
          <w:sz w:val="24"/>
          <w:szCs w:val="24"/>
        </w:rPr>
        <w:lastRenderedPageBreak/>
        <w:t>Приложение</w:t>
      </w:r>
      <w:r w:rsidRPr="00537A59">
        <w:rPr>
          <w:spacing w:val="-12"/>
          <w:sz w:val="24"/>
          <w:szCs w:val="24"/>
        </w:rPr>
        <w:t xml:space="preserve"> </w:t>
      </w:r>
      <w:r w:rsidRPr="00537A59">
        <w:rPr>
          <w:sz w:val="24"/>
          <w:szCs w:val="24"/>
        </w:rPr>
        <w:t>№</w:t>
      </w:r>
      <w:r w:rsidRPr="00537A59">
        <w:rPr>
          <w:spacing w:val="-11"/>
          <w:sz w:val="24"/>
          <w:szCs w:val="24"/>
        </w:rPr>
        <w:t xml:space="preserve"> </w:t>
      </w:r>
      <w:r w:rsidRPr="00537A59">
        <w:rPr>
          <w:sz w:val="24"/>
          <w:szCs w:val="24"/>
        </w:rPr>
        <w:t>1</w:t>
      </w:r>
      <w:r w:rsidRPr="00537A59">
        <w:rPr>
          <w:spacing w:val="-52"/>
          <w:sz w:val="24"/>
          <w:szCs w:val="24"/>
        </w:rPr>
        <w:t xml:space="preserve"> </w:t>
      </w:r>
    </w:p>
    <w:p w:rsidR="00157155" w:rsidRPr="00537A59" w:rsidRDefault="00880D5D" w:rsidP="00157155">
      <w:pPr>
        <w:pStyle w:val="a3"/>
        <w:jc w:val="right"/>
        <w:rPr>
          <w:spacing w:val="-52"/>
          <w:sz w:val="24"/>
          <w:szCs w:val="24"/>
        </w:rPr>
      </w:pPr>
      <w:r w:rsidRPr="00537A59">
        <w:rPr>
          <w:sz w:val="24"/>
          <w:szCs w:val="24"/>
        </w:rPr>
        <w:t xml:space="preserve">к </w:t>
      </w:r>
      <w:r w:rsidR="00157155" w:rsidRPr="00537A59">
        <w:rPr>
          <w:sz w:val="24"/>
          <w:szCs w:val="24"/>
        </w:rPr>
        <w:t>решению</w:t>
      </w:r>
      <w:r w:rsidR="00157155" w:rsidRPr="00537A59">
        <w:rPr>
          <w:spacing w:val="-12"/>
          <w:sz w:val="24"/>
          <w:szCs w:val="24"/>
        </w:rPr>
        <w:t xml:space="preserve"> </w:t>
      </w:r>
      <w:r w:rsidR="00157155" w:rsidRPr="00537A59">
        <w:rPr>
          <w:sz w:val="24"/>
          <w:szCs w:val="24"/>
        </w:rPr>
        <w:t>Совета</w:t>
      </w:r>
      <w:r w:rsidR="00157155" w:rsidRPr="00537A59">
        <w:rPr>
          <w:spacing w:val="-13"/>
          <w:sz w:val="24"/>
          <w:szCs w:val="24"/>
        </w:rPr>
        <w:t xml:space="preserve"> </w:t>
      </w:r>
      <w:r w:rsidR="00157155" w:rsidRPr="00537A59">
        <w:rPr>
          <w:sz w:val="24"/>
          <w:szCs w:val="24"/>
        </w:rPr>
        <w:t>депутатов</w:t>
      </w:r>
      <w:r w:rsidR="00157155" w:rsidRPr="00537A59">
        <w:rPr>
          <w:spacing w:val="-52"/>
          <w:sz w:val="24"/>
          <w:szCs w:val="24"/>
        </w:rPr>
        <w:t xml:space="preserve"> </w:t>
      </w:r>
    </w:p>
    <w:p w:rsidR="005C2690" w:rsidRPr="00537A59" w:rsidRDefault="00157155" w:rsidP="00157155">
      <w:pPr>
        <w:pStyle w:val="a3"/>
        <w:jc w:val="right"/>
        <w:rPr>
          <w:sz w:val="24"/>
          <w:szCs w:val="24"/>
        </w:rPr>
      </w:pPr>
      <w:r w:rsidRPr="00537A59">
        <w:rPr>
          <w:sz w:val="24"/>
          <w:szCs w:val="24"/>
        </w:rPr>
        <w:t>Берёзовского</w:t>
      </w:r>
      <w:r w:rsidRPr="00537A59">
        <w:rPr>
          <w:spacing w:val="-7"/>
          <w:sz w:val="24"/>
          <w:szCs w:val="24"/>
        </w:rPr>
        <w:t xml:space="preserve"> </w:t>
      </w:r>
      <w:r w:rsidRPr="00537A59">
        <w:rPr>
          <w:sz w:val="24"/>
          <w:szCs w:val="24"/>
        </w:rPr>
        <w:t>сельсовета</w:t>
      </w:r>
    </w:p>
    <w:p w:rsidR="005C2690" w:rsidRPr="00537A59" w:rsidRDefault="00157155" w:rsidP="00157155">
      <w:pPr>
        <w:pStyle w:val="a3"/>
        <w:tabs>
          <w:tab w:val="left" w:pos="6198"/>
          <w:tab w:val="left" w:pos="7686"/>
        </w:tabs>
        <w:jc w:val="right"/>
        <w:rPr>
          <w:sz w:val="24"/>
          <w:szCs w:val="24"/>
        </w:rPr>
      </w:pPr>
      <w:r w:rsidRPr="00537A59">
        <w:rPr>
          <w:sz w:val="24"/>
          <w:szCs w:val="24"/>
        </w:rPr>
        <w:t xml:space="preserve">от </w:t>
      </w:r>
      <w:r w:rsidR="003B03CA">
        <w:rPr>
          <w:sz w:val="24"/>
          <w:szCs w:val="24"/>
        </w:rPr>
        <w:t>20.06.2025</w:t>
      </w:r>
      <w:r w:rsidR="005E7D34">
        <w:rPr>
          <w:sz w:val="24"/>
          <w:szCs w:val="24"/>
        </w:rPr>
        <w:t xml:space="preserve"> </w:t>
      </w:r>
      <w:r w:rsidR="005E7D34" w:rsidRPr="00537A59">
        <w:rPr>
          <w:sz w:val="24"/>
          <w:szCs w:val="24"/>
        </w:rPr>
        <w:t>№</w:t>
      </w:r>
      <w:r w:rsidR="005E7D34">
        <w:rPr>
          <w:sz w:val="24"/>
          <w:szCs w:val="24"/>
        </w:rPr>
        <w:t xml:space="preserve"> </w:t>
      </w:r>
      <w:r w:rsidR="003B03CA">
        <w:rPr>
          <w:sz w:val="24"/>
          <w:szCs w:val="24"/>
        </w:rPr>
        <w:t>9</w:t>
      </w:r>
      <w:r w:rsidR="005E7D34">
        <w:rPr>
          <w:sz w:val="24"/>
          <w:szCs w:val="24"/>
        </w:rPr>
        <w:t>6</w:t>
      </w:r>
    </w:p>
    <w:p w:rsidR="005C2690" w:rsidRPr="00537A59" w:rsidRDefault="005C2690">
      <w:pPr>
        <w:pStyle w:val="a3"/>
        <w:spacing w:line="20" w:lineRule="exact"/>
        <w:ind w:left="6635"/>
        <w:rPr>
          <w:sz w:val="24"/>
          <w:szCs w:val="24"/>
        </w:rPr>
      </w:pPr>
    </w:p>
    <w:p w:rsidR="00157155" w:rsidRPr="00537A59" w:rsidRDefault="00157155">
      <w:pPr>
        <w:pStyle w:val="a3"/>
        <w:spacing w:before="89"/>
        <w:ind w:left="109" w:right="1006"/>
        <w:jc w:val="center"/>
        <w:rPr>
          <w:spacing w:val="-1"/>
          <w:sz w:val="24"/>
          <w:szCs w:val="24"/>
        </w:rPr>
      </w:pPr>
    </w:p>
    <w:p w:rsidR="005E7D34" w:rsidRPr="005E7D34" w:rsidRDefault="005E7D34" w:rsidP="005E7D34">
      <w:pPr>
        <w:pStyle w:val="a3"/>
        <w:jc w:val="center"/>
        <w:rPr>
          <w:spacing w:val="-1"/>
          <w:sz w:val="24"/>
          <w:szCs w:val="24"/>
        </w:rPr>
      </w:pPr>
      <w:r w:rsidRPr="005E7D34">
        <w:rPr>
          <w:spacing w:val="-1"/>
          <w:sz w:val="24"/>
          <w:szCs w:val="24"/>
        </w:rPr>
        <w:t>ПЕРЕЧЕНЬ</w:t>
      </w:r>
    </w:p>
    <w:p w:rsidR="00537A59" w:rsidRPr="00537A59" w:rsidRDefault="005E7D34" w:rsidP="005E7D34">
      <w:pPr>
        <w:pStyle w:val="a3"/>
        <w:jc w:val="center"/>
        <w:rPr>
          <w:sz w:val="24"/>
          <w:szCs w:val="24"/>
        </w:rPr>
      </w:pPr>
      <w:r w:rsidRPr="005E7D34">
        <w:rPr>
          <w:spacing w:val="-1"/>
          <w:sz w:val="24"/>
          <w:szCs w:val="24"/>
        </w:rPr>
        <w:t>ДОПОЛНИТЕЛЬНЫХ ОСНОВАНИЙ ПРИЗНАНИЯ БЕЗНАДЕЖНОЙ К ВЗЫСКАНИЮ ЗАДОЛЖЕННОСТИ ПО МЕСТНЫМ</w:t>
      </w:r>
      <w:r w:rsidR="00D33194">
        <w:rPr>
          <w:spacing w:val="-1"/>
          <w:sz w:val="24"/>
          <w:szCs w:val="24"/>
        </w:rPr>
        <w:t xml:space="preserve"> </w:t>
      </w:r>
      <w:r w:rsidRPr="005E7D34">
        <w:rPr>
          <w:spacing w:val="-1"/>
          <w:sz w:val="24"/>
          <w:szCs w:val="24"/>
        </w:rPr>
        <w:t>НАЛОГАМ</w:t>
      </w:r>
    </w:p>
    <w:p w:rsidR="00157155" w:rsidRDefault="00157155">
      <w:pPr>
        <w:pStyle w:val="Heading1"/>
        <w:spacing w:before="76" w:line="264" w:lineRule="auto"/>
        <w:ind w:left="6472" w:firstLine="1216"/>
        <w:jc w:val="right"/>
      </w:pPr>
    </w:p>
    <w:p w:rsidR="005E7D34" w:rsidRPr="005E7D34" w:rsidRDefault="005E7D34" w:rsidP="005E7D34">
      <w:pPr>
        <w:pStyle w:val="a6"/>
      </w:pPr>
      <w:r w:rsidRPr="005E7D34">
        <w:t>Признается безнадежной к взысканию и подлежит списанию: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1.Задолженность по местным налогам у физических лиц,  выбывших                    на постоянное место жительства за пределы Российской Федерации, с момента возникновения обязанности по уплате которой прошло не менее  трех лет, на основании следующих подтверждающих документов:</w:t>
      </w:r>
    </w:p>
    <w:p w:rsidR="005E7D34" w:rsidRPr="005E7D34" w:rsidRDefault="005E7D34" w:rsidP="005E7D34">
      <w:pPr>
        <w:pStyle w:val="a6"/>
        <w:jc w:val="both"/>
      </w:pPr>
      <w:r w:rsidRPr="005E7D34">
        <w:t>- выписка из Единого государственного реестра налогоплательщиков;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2. Задолженность по местным налогам у физических лиц, по которым                истек срок предъявления к исполнению исполнительных документов, если с даты   образования задолженности прошло не менее трех лет,  на основании следующих подтверждающих документов:</w:t>
      </w:r>
    </w:p>
    <w:p w:rsidR="005E7D34" w:rsidRPr="005E7D34" w:rsidRDefault="005E7D34" w:rsidP="005E7D34">
      <w:pPr>
        <w:pStyle w:val="a6"/>
        <w:jc w:val="both"/>
      </w:pPr>
      <w:r w:rsidRPr="005E7D34">
        <w:t>- копия исполнительного документа;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3.  Задолженность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26.10.2002 №127-ФЗ 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5E7D34" w:rsidRPr="005E7D34" w:rsidRDefault="005E7D34" w:rsidP="005E7D34">
      <w:pPr>
        <w:pStyle w:val="a6"/>
        <w:jc w:val="both"/>
      </w:pPr>
      <w:r w:rsidRPr="005E7D34">
        <w:t>-- копия нормативного правового акта, которым налог был отменен.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4. Задолженность по уплате налогов, образовавшихся у физических лиц по состоянию на 1 января 2019 года, на 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5. Задолженность по пени в размере, не превышающем 100 рублей, при условии отсутствия у налогоплательщика недоимки по налогу, урегулированная в переходный период, установленный Федеральным законом от 14 июля 2022 года №263-ФЗ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   6.  Задолженность физических лиц по пеням со сроком образования свыше трех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  7. Задолженность погибших (умерших) при исполнении обязанностей военной службы в ходе проведения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</w:t>
      </w:r>
      <w:r w:rsidRPr="005E7D34">
        <w:lastRenderedPageBreak/>
        <w:t>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5E7D34" w:rsidRPr="005E7D34" w:rsidRDefault="005E7D34" w:rsidP="005E7D34">
      <w:pPr>
        <w:pStyle w:val="a6"/>
        <w:jc w:val="both"/>
      </w:pPr>
      <w:r w:rsidRPr="005E7D34">
        <w:t xml:space="preserve">              8. 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670BA0" w:rsidRDefault="00670BA0">
      <w:pPr>
        <w:pStyle w:val="Heading1"/>
        <w:spacing w:before="76" w:line="264" w:lineRule="auto"/>
        <w:ind w:left="6472" w:firstLine="1216"/>
        <w:jc w:val="right"/>
      </w:pPr>
    </w:p>
    <w:sectPr w:rsidR="00670BA0" w:rsidSect="003B03CA">
      <w:headerReference w:type="default" r:id="rId7"/>
      <w:pgSz w:w="12240" w:h="15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82C" w:rsidRDefault="00F2182C" w:rsidP="00192D14">
      <w:r>
        <w:separator/>
      </w:r>
    </w:p>
  </w:endnote>
  <w:endnote w:type="continuationSeparator" w:id="1">
    <w:p w:rsidR="00F2182C" w:rsidRDefault="00F2182C" w:rsidP="0019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82C" w:rsidRDefault="00F2182C" w:rsidP="00192D14">
      <w:r>
        <w:separator/>
      </w:r>
    </w:p>
  </w:footnote>
  <w:footnote w:type="continuationSeparator" w:id="1">
    <w:p w:rsidR="00F2182C" w:rsidRDefault="00F2182C" w:rsidP="00192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53" w:rsidRDefault="00816B53" w:rsidP="00816B53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2690"/>
    <w:rsid w:val="00013458"/>
    <w:rsid w:val="00046B81"/>
    <w:rsid w:val="00056ACC"/>
    <w:rsid w:val="0006479F"/>
    <w:rsid w:val="000D28FB"/>
    <w:rsid w:val="000D52B4"/>
    <w:rsid w:val="000E1B15"/>
    <w:rsid w:val="0010759D"/>
    <w:rsid w:val="001126FD"/>
    <w:rsid w:val="00135D25"/>
    <w:rsid w:val="00157155"/>
    <w:rsid w:val="00186C13"/>
    <w:rsid w:val="00192D14"/>
    <w:rsid w:val="001A0D8B"/>
    <w:rsid w:val="002648BC"/>
    <w:rsid w:val="002766A5"/>
    <w:rsid w:val="00303B2F"/>
    <w:rsid w:val="0033730D"/>
    <w:rsid w:val="00377505"/>
    <w:rsid w:val="003B03CA"/>
    <w:rsid w:val="0042539D"/>
    <w:rsid w:val="00431DF0"/>
    <w:rsid w:val="00460F61"/>
    <w:rsid w:val="00474385"/>
    <w:rsid w:val="00480BB3"/>
    <w:rsid w:val="004D290C"/>
    <w:rsid w:val="004F2268"/>
    <w:rsid w:val="0050289C"/>
    <w:rsid w:val="00516F5E"/>
    <w:rsid w:val="00537A59"/>
    <w:rsid w:val="00547B3D"/>
    <w:rsid w:val="005C2690"/>
    <w:rsid w:val="005E45F1"/>
    <w:rsid w:val="005E7D34"/>
    <w:rsid w:val="00614DEE"/>
    <w:rsid w:val="00645DD7"/>
    <w:rsid w:val="00660830"/>
    <w:rsid w:val="00670BA0"/>
    <w:rsid w:val="00702A02"/>
    <w:rsid w:val="007106A2"/>
    <w:rsid w:val="007606E1"/>
    <w:rsid w:val="007F5E33"/>
    <w:rsid w:val="00816B53"/>
    <w:rsid w:val="00854043"/>
    <w:rsid w:val="00857F76"/>
    <w:rsid w:val="00880D5D"/>
    <w:rsid w:val="008D1B46"/>
    <w:rsid w:val="00902644"/>
    <w:rsid w:val="009A155F"/>
    <w:rsid w:val="009B18F5"/>
    <w:rsid w:val="00AC6E98"/>
    <w:rsid w:val="00AD2C48"/>
    <w:rsid w:val="00AF63C9"/>
    <w:rsid w:val="00AF667B"/>
    <w:rsid w:val="00B53157"/>
    <w:rsid w:val="00B82200"/>
    <w:rsid w:val="00BE1460"/>
    <w:rsid w:val="00C952BF"/>
    <w:rsid w:val="00CA3B94"/>
    <w:rsid w:val="00CB7438"/>
    <w:rsid w:val="00CD4F0C"/>
    <w:rsid w:val="00D21A23"/>
    <w:rsid w:val="00D2390C"/>
    <w:rsid w:val="00D33194"/>
    <w:rsid w:val="00D87E32"/>
    <w:rsid w:val="00D87F10"/>
    <w:rsid w:val="00DA025C"/>
    <w:rsid w:val="00DC4D9C"/>
    <w:rsid w:val="00DD02DB"/>
    <w:rsid w:val="00DF4EFC"/>
    <w:rsid w:val="00E0145E"/>
    <w:rsid w:val="00E02813"/>
    <w:rsid w:val="00EA0569"/>
    <w:rsid w:val="00EC2BA0"/>
    <w:rsid w:val="00F138BF"/>
    <w:rsid w:val="00F2182C"/>
    <w:rsid w:val="00F46B0B"/>
    <w:rsid w:val="00FA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69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474385"/>
    <w:pPr>
      <w:keepNext/>
      <w:widowControl/>
      <w:autoSpaceDE/>
      <w:autoSpaceDN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2690"/>
  </w:style>
  <w:style w:type="paragraph" w:customStyle="1" w:styleId="Heading1">
    <w:name w:val="Heading 1"/>
    <w:basedOn w:val="a"/>
    <w:uiPriority w:val="1"/>
    <w:qFormat/>
    <w:rsid w:val="005C2690"/>
    <w:pPr>
      <w:spacing w:before="90"/>
      <w:ind w:right="162"/>
      <w:jc w:val="center"/>
      <w:outlineLvl w:val="1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C2690"/>
  </w:style>
  <w:style w:type="paragraph" w:customStyle="1" w:styleId="TableParagraph">
    <w:name w:val="Table Paragraph"/>
    <w:basedOn w:val="a"/>
    <w:uiPriority w:val="1"/>
    <w:qFormat/>
    <w:rsid w:val="005C2690"/>
  </w:style>
  <w:style w:type="character" w:customStyle="1" w:styleId="20">
    <w:name w:val="Заголовок 2 Знак"/>
    <w:basedOn w:val="a0"/>
    <w:link w:val="2"/>
    <w:rsid w:val="0047438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74385"/>
    <w:rPr>
      <w:rFonts w:ascii="Times New Roman" w:eastAsia="Times New Roman" w:hAnsi="Times New Roman" w:cs="Times New Roman"/>
      <w:lang w:val="ru-RU"/>
    </w:rPr>
  </w:style>
  <w:style w:type="paragraph" w:styleId="a6">
    <w:name w:val="No Spacing"/>
    <w:uiPriority w:val="1"/>
    <w:qFormat/>
    <w:rsid w:val="005E7D3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92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D1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92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2D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AD98-3375-4B65-956D-FBEFD425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2025-06-25T04:06:00Z</cp:lastPrinted>
  <dcterms:created xsi:type="dcterms:W3CDTF">2025-05-29T07:17:00Z</dcterms:created>
  <dcterms:modified xsi:type="dcterms:W3CDTF">2025-06-25T04:06:00Z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