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16" w:rsidRPr="00714A56" w:rsidRDefault="001E7803" w:rsidP="001E7803">
      <w:pPr>
        <w:pStyle w:val="ConsPlusNormal"/>
        <w:tabs>
          <w:tab w:val="left" w:pos="3729"/>
        </w:tabs>
        <w:ind w:firstLine="709"/>
        <w:jc w:val="both"/>
        <w:rPr>
          <w:b/>
          <w:szCs w:val="24"/>
        </w:rPr>
      </w:pPr>
      <w:r w:rsidRPr="00714A56">
        <w:rPr>
          <w:b/>
          <w:szCs w:val="24"/>
        </w:rPr>
        <w:tab/>
        <w:t>РОССИЙСКАЯ ФЕДЕРАЦИЯ</w:t>
      </w:r>
    </w:p>
    <w:p w:rsidR="001E7803" w:rsidRPr="00714A56" w:rsidRDefault="001E7803" w:rsidP="001E7803">
      <w:pPr>
        <w:pStyle w:val="ConsPlusNormal"/>
        <w:tabs>
          <w:tab w:val="left" w:pos="3729"/>
        </w:tabs>
        <w:ind w:firstLine="709"/>
        <w:jc w:val="both"/>
        <w:rPr>
          <w:b/>
          <w:szCs w:val="24"/>
        </w:rPr>
      </w:pPr>
    </w:p>
    <w:p w:rsidR="00DD44AD" w:rsidRPr="00714A56" w:rsidRDefault="004057CC" w:rsidP="00F61070">
      <w:pPr>
        <w:pStyle w:val="ConsPlusNormal"/>
        <w:ind w:firstLine="709"/>
        <w:jc w:val="center"/>
        <w:rPr>
          <w:b/>
          <w:szCs w:val="24"/>
        </w:rPr>
      </w:pPr>
      <w:r w:rsidRPr="00714A56">
        <w:rPr>
          <w:b/>
          <w:szCs w:val="24"/>
        </w:rPr>
        <w:t>АДМИНИСТРАЦИЯ</w:t>
      </w:r>
      <w:r w:rsidR="001842C1" w:rsidRPr="00714A56">
        <w:rPr>
          <w:b/>
          <w:szCs w:val="24"/>
        </w:rPr>
        <w:t xml:space="preserve"> </w:t>
      </w:r>
      <w:r w:rsidR="00116605" w:rsidRPr="00714A56">
        <w:rPr>
          <w:b/>
          <w:szCs w:val="24"/>
        </w:rPr>
        <w:t>БЕРЕЗОВСК</w:t>
      </w:r>
      <w:r w:rsidR="00DD44AD" w:rsidRPr="00714A56">
        <w:rPr>
          <w:b/>
          <w:szCs w:val="24"/>
        </w:rPr>
        <w:t xml:space="preserve">ОГО СЕЛЬСОВЕТА </w:t>
      </w:r>
    </w:p>
    <w:p w:rsidR="004057CC" w:rsidRPr="00714A56" w:rsidRDefault="00DD44AD" w:rsidP="00F61070">
      <w:pPr>
        <w:pStyle w:val="ConsPlusNormal"/>
        <w:ind w:firstLine="709"/>
        <w:jc w:val="center"/>
        <w:rPr>
          <w:b/>
          <w:szCs w:val="24"/>
        </w:rPr>
      </w:pPr>
      <w:r w:rsidRPr="00714A56">
        <w:rPr>
          <w:b/>
          <w:szCs w:val="24"/>
        </w:rPr>
        <w:t>ПЕРВОМАЙСКОГО РАЙОНА</w:t>
      </w:r>
      <w:r w:rsidR="004057CC" w:rsidRPr="00714A56">
        <w:rPr>
          <w:b/>
          <w:szCs w:val="24"/>
        </w:rPr>
        <w:t xml:space="preserve"> </w:t>
      </w:r>
      <w:r w:rsidRPr="00714A56">
        <w:rPr>
          <w:b/>
          <w:szCs w:val="24"/>
        </w:rPr>
        <w:t xml:space="preserve"> </w:t>
      </w:r>
      <w:r w:rsidR="004057CC" w:rsidRPr="00714A56">
        <w:rPr>
          <w:b/>
          <w:szCs w:val="24"/>
        </w:rPr>
        <w:t>АЛТАЙСКОГО КРАЯ</w:t>
      </w:r>
    </w:p>
    <w:p w:rsidR="004057CC" w:rsidRPr="00714A56" w:rsidRDefault="004057CC" w:rsidP="00F61070">
      <w:pPr>
        <w:pStyle w:val="ConsPlusNormal"/>
        <w:ind w:firstLine="709"/>
        <w:jc w:val="center"/>
        <w:rPr>
          <w:b/>
          <w:szCs w:val="24"/>
        </w:rPr>
      </w:pPr>
    </w:p>
    <w:p w:rsidR="004057CC" w:rsidRPr="00714A56" w:rsidRDefault="004057CC" w:rsidP="00F61070">
      <w:pPr>
        <w:pStyle w:val="ConsPlusNormal"/>
        <w:ind w:firstLine="709"/>
        <w:jc w:val="center"/>
        <w:rPr>
          <w:b/>
          <w:szCs w:val="24"/>
        </w:rPr>
      </w:pPr>
      <w:r w:rsidRPr="00714A56">
        <w:rPr>
          <w:b/>
          <w:szCs w:val="24"/>
        </w:rPr>
        <w:t>ПОСТАНОВЛЕНИЕ</w:t>
      </w:r>
    </w:p>
    <w:p w:rsidR="004057CC" w:rsidRPr="00714A56" w:rsidRDefault="004057CC" w:rsidP="00F61070">
      <w:pPr>
        <w:pStyle w:val="ConsPlusNormal"/>
        <w:ind w:firstLine="709"/>
        <w:jc w:val="center"/>
        <w:rPr>
          <w:b/>
          <w:szCs w:val="24"/>
        </w:rPr>
      </w:pPr>
    </w:p>
    <w:p w:rsidR="00092AD9" w:rsidRPr="00F75F34" w:rsidRDefault="00092AD9" w:rsidP="00092AD9">
      <w:pPr>
        <w:widowControl w:val="0"/>
        <w:ind w:firstLine="0"/>
        <w:rPr>
          <w:rFonts w:ascii="Times New Roman" w:hAnsi="Times New Roman"/>
        </w:rPr>
      </w:pPr>
      <w:r>
        <w:rPr>
          <w:rFonts w:ascii="Times New Roman" w:hAnsi="Times New Roman"/>
        </w:rPr>
        <w:t>26.06.2025                                                                                                                                             109</w:t>
      </w:r>
    </w:p>
    <w:p w:rsidR="007B37B9" w:rsidRPr="00714A56" w:rsidRDefault="007B37B9" w:rsidP="00864DC7">
      <w:pPr>
        <w:rPr>
          <w:rFonts w:ascii="Times New Roman" w:hAnsi="Times New Roman"/>
        </w:rPr>
      </w:pPr>
    </w:p>
    <w:p w:rsidR="007B37B9" w:rsidRPr="00714A56" w:rsidRDefault="007B37B9" w:rsidP="00F61070">
      <w:pPr>
        <w:ind w:firstLine="709"/>
        <w:jc w:val="center"/>
        <w:rPr>
          <w:rFonts w:ascii="Times New Roman" w:hAnsi="Times New Roman"/>
        </w:rPr>
      </w:pPr>
      <w:r w:rsidRPr="00714A56">
        <w:rPr>
          <w:rFonts w:ascii="Times New Roman" w:hAnsi="Times New Roman"/>
        </w:rPr>
        <w:t xml:space="preserve">с. </w:t>
      </w:r>
      <w:r w:rsidR="001842C1" w:rsidRPr="00714A56">
        <w:rPr>
          <w:rFonts w:ascii="Times New Roman" w:hAnsi="Times New Roman"/>
        </w:rPr>
        <w:t>Березовка</w:t>
      </w:r>
    </w:p>
    <w:p w:rsidR="007B37B9" w:rsidRPr="00714A56" w:rsidRDefault="007B37B9" w:rsidP="00F61070">
      <w:pPr>
        <w:ind w:firstLine="709"/>
        <w:jc w:val="center"/>
        <w:rPr>
          <w:rFonts w:ascii="Times New Roman" w:hAnsi="Times New Roman"/>
          <w:b/>
        </w:rPr>
      </w:pPr>
    </w:p>
    <w:p w:rsidR="007B37B9" w:rsidRPr="00714A56" w:rsidRDefault="00714A56" w:rsidP="00714A56">
      <w:pPr>
        <w:ind w:right="4536" w:firstLine="0"/>
        <w:rPr>
          <w:rFonts w:ascii="Times New Roman" w:hAnsi="Times New Roman"/>
          <w:bCs/>
          <w:kern w:val="28"/>
        </w:rPr>
      </w:pPr>
      <w:r w:rsidRPr="00714A56">
        <w:rPr>
          <w:rStyle w:val="41"/>
          <w:b w:val="0"/>
          <w:bCs/>
          <w:kern w:val="28"/>
          <w:sz w:val="24"/>
        </w:rPr>
        <w:t>Об утверждении порядка рассмотрения кандидатур для направления ходатайства о представлении</w:t>
      </w:r>
      <w:r w:rsidRPr="00714A56">
        <w:rPr>
          <w:rStyle w:val="41"/>
          <w:b w:val="0"/>
          <w:bCs/>
          <w:kern w:val="28"/>
          <w:sz w:val="24"/>
        </w:rPr>
        <w:tab/>
        <w:t>к награждению медалью «Родительская слава»</w:t>
      </w:r>
    </w:p>
    <w:p w:rsidR="004057CC" w:rsidRPr="00714A56" w:rsidRDefault="004057CC" w:rsidP="00F61070">
      <w:pPr>
        <w:pStyle w:val="ConsPlusNormal"/>
        <w:ind w:firstLine="709"/>
        <w:jc w:val="both"/>
        <w:rPr>
          <w:szCs w:val="24"/>
        </w:rPr>
      </w:pPr>
    </w:p>
    <w:p w:rsidR="00714A56" w:rsidRPr="00714A56" w:rsidRDefault="00714A56" w:rsidP="00714A56">
      <w:pPr>
        <w:pStyle w:val="ConsPlusNormal"/>
        <w:ind w:firstLine="709"/>
        <w:jc w:val="both"/>
        <w:rPr>
          <w:szCs w:val="24"/>
        </w:rPr>
      </w:pPr>
      <w:r w:rsidRPr="00714A56">
        <w:rPr>
          <w:szCs w:val="24"/>
        </w:rPr>
        <w:t xml:space="preserve">Руководствуясь Уставом муниципального образования </w:t>
      </w:r>
      <w:r>
        <w:rPr>
          <w:szCs w:val="24"/>
        </w:rPr>
        <w:t>Березовск</w:t>
      </w:r>
      <w:r w:rsidRPr="00714A56">
        <w:rPr>
          <w:szCs w:val="24"/>
        </w:rPr>
        <w:t xml:space="preserve">ий сельсовет Первомайского района Алтайского края, администрация </w:t>
      </w:r>
      <w:r>
        <w:rPr>
          <w:szCs w:val="24"/>
        </w:rPr>
        <w:t>Березовск</w:t>
      </w:r>
      <w:r w:rsidRPr="00714A56">
        <w:rPr>
          <w:szCs w:val="24"/>
        </w:rPr>
        <w:t>ого сельсовета Первомайского района Алтайского края ПОСТАНОВЛЯЕТ:</w:t>
      </w:r>
    </w:p>
    <w:p w:rsidR="00714A56" w:rsidRPr="00714A56" w:rsidRDefault="00714A56" w:rsidP="00714A56">
      <w:pPr>
        <w:pStyle w:val="ConsPlusNormal"/>
        <w:ind w:firstLine="709"/>
        <w:jc w:val="both"/>
        <w:rPr>
          <w:szCs w:val="24"/>
        </w:rPr>
      </w:pPr>
      <w:r w:rsidRPr="00714A56">
        <w:rPr>
          <w:szCs w:val="24"/>
        </w:rPr>
        <w:t>1.</w:t>
      </w:r>
      <w:r w:rsidRPr="00714A56">
        <w:rPr>
          <w:szCs w:val="24"/>
        </w:rPr>
        <w:tab/>
        <w:t>Утвердить Порядок рассмотрения кандидатур для направления ходатайства о представлении к награждению медалью «Родительская слава» согласно приложению № 1 к настоящему постановлению.</w:t>
      </w:r>
    </w:p>
    <w:p w:rsidR="00714A56" w:rsidRPr="00714A56" w:rsidRDefault="00714A56" w:rsidP="00714A56">
      <w:pPr>
        <w:pStyle w:val="ConsPlusNormal"/>
        <w:ind w:firstLine="709"/>
        <w:jc w:val="both"/>
        <w:rPr>
          <w:szCs w:val="24"/>
        </w:rPr>
      </w:pPr>
      <w:r w:rsidRPr="00714A56">
        <w:rPr>
          <w:szCs w:val="24"/>
        </w:rPr>
        <w:t>2.</w:t>
      </w:r>
      <w:r w:rsidRPr="00714A56">
        <w:rPr>
          <w:szCs w:val="24"/>
        </w:rPr>
        <w:tab/>
        <w:t>Настоящее постановление вступает в силу с момента его официального опубликования.</w:t>
      </w:r>
    </w:p>
    <w:p w:rsidR="000510E0" w:rsidRPr="00714A56" w:rsidRDefault="00714A56" w:rsidP="00714A56">
      <w:pPr>
        <w:pStyle w:val="ConsPlusNormal"/>
        <w:ind w:firstLine="709"/>
        <w:jc w:val="both"/>
        <w:rPr>
          <w:szCs w:val="24"/>
        </w:rPr>
      </w:pPr>
      <w:r w:rsidRPr="00714A56">
        <w:rPr>
          <w:szCs w:val="24"/>
        </w:rPr>
        <w:t>3. Контроль за исполнением настоящего постановления оставляю за собой.</w:t>
      </w:r>
    </w:p>
    <w:p w:rsidR="00642AA9" w:rsidRPr="00714A56" w:rsidRDefault="00642AA9" w:rsidP="00714A56">
      <w:pPr>
        <w:pStyle w:val="ConsPlusNormal"/>
        <w:ind w:firstLine="709"/>
        <w:jc w:val="both"/>
        <w:rPr>
          <w:szCs w:val="24"/>
        </w:rPr>
      </w:pPr>
    </w:p>
    <w:p w:rsidR="00116605" w:rsidRPr="00714A56" w:rsidRDefault="00116605" w:rsidP="00F61070">
      <w:pPr>
        <w:pStyle w:val="ConsPlusNormal"/>
        <w:ind w:firstLine="709"/>
        <w:jc w:val="both"/>
        <w:rPr>
          <w:szCs w:val="24"/>
        </w:rPr>
      </w:pPr>
    </w:p>
    <w:p w:rsidR="00116605" w:rsidRPr="00714A56" w:rsidRDefault="00116605" w:rsidP="00F61070">
      <w:pPr>
        <w:pStyle w:val="ConsPlusNormal"/>
        <w:ind w:firstLine="709"/>
        <w:jc w:val="both"/>
        <w:rPr>
          <w:szCs w:val="24"/>
        </w:rPr>
      </w:pPr>
    </w:p>
    <w:p w:rsidR="00642AA9" w:rsidRPr="00714A56" w:rsidRDefault="00642AA9" w:rsidP="00F61070">
      <w:pPr>
        <w:pStyle w:val="ConsPlusNormal"/>
        <w:ind w:firstLine="709"/>
        <w:rPr>
          <w:szCs w:val="24"/>
        </w:rPr>
      </w:pPr>
      <w:r w:rsidRPr="00714A56">
        <w:rPr>
          <w:szCs w:val="24"/>
        </w:rPr>
        <w:t xml:space="preserve">Глава </w:t>
      </w:r>
      <w:r w:rsidR="00DD44AD" w:rsidRPr="00714A56">
        <w:rPr>
          <w:szCs w:val="24"/>
        </w:rPr>
        <w:t xml:space="preserve">сельсовета                                                           </w:t>
      </w:r>
      <w:r w:rsidR="00116605" w:rsidRPr="00714A56">
        <w:rPr>
          <w:szCs w:val="24"/>
        </w:rPr>
        <w:t xml:space="preserve">                           </w:t>
      </w:r>
      <w:r w:rsidR="00DD44AD" w:rsidRPr="00714A56">
        <w:rPr>
          <w:szCs w:val="24"/>
        </w:rPr>
        <w:t xml:space="preserve">           </w:t>
      </w:r>
      <w:r w:rsidR="00116605" w:rsidRPr="00714A56">
        <w:rPr>
          <w:szCs w:val="24"/>
        </w:rPr>
        <w:t>А.П. Агальцова</w:t>
      </w:r>
    </w:p>
    <w:p w:rsidR="00D34157" w:rsidRPr="00714A56" w:rsidRDefault="00D34157" w:rsidP="00F61070">
      <w:pPr>
        <w:pStyle w:val="ConsPlusNormal"/>
        <w:ind w:firstLine="709"/>
        <w:jc w:val="both"/>
        <w:rPr>
          <w:szCs w:val="24"/>
        </w:rPr>
      </w:pPr>
    </w:p>
    <w:p w:rsidR="00DD44AD" w:rsidRPr="00714A56" w:rsidRDefault="00DD44AD" w:rsidP="00F61070">
      <w:pPr>
        <w:ind w:firstLine="709"/>
        <w:rPr>
          <w:rFonts w:ascii="Times New Roman" w:hAnsi="Times New Roman"/>
        </w:rPr>
      </w:pPr>
    </w:p>
    <w:p w:rsidR="00DD44AD" w:rsidRPr="00714A56" w:rsidRDefault="00DD44AD" w:rsidP="00F61070">
      <w:pPr>
        <w:ind w:firstLine="709"/>
        <w:rPr>
          <w:rFonts w:ascii="Times New Roman" w:hAnsi="Times New Roman"/>
        </w:rPr>
      </w:pPr>
    </w:p>
    <w:p w:rsidR="00DD44AD" w:rsidRPr="00714A56" w:rsidRDefault="00DD44AD" w:rsidP="00F61070">
      <w:pPr>
        <w:ind w:firstLine="709"/>
        <w:rPr>
          <w:rFonts w:ascii="Times New Roman" w:hAnsi="Times New Roman"/>
        </w:rPr>
      </w:pPr>
    </w:p>
    <w:p w:rsidR="00DD44AD" w:rsidRPr="00714A56" w:rsidRDefault="00DD44AD" w:rsidP="00F61070">
      <w:pPr>
        <w:ind w:firstLine="709"/>
        <w:rPr>
          <w:rFonts w:ascii="Times New Roman" w:hAnsi="Times New Roman"/>
        </w:rPr>
      </w:pPr>
    </w:p>
    <w:p w:rsidR="00DD44AD" w:rsidRPr="00714A56" w:rsidRDefault="00DD44AD" w:rsidP="00F61070">
      <w:pPr>
        <w:ind w:firstLine="709"/>
        <w:rPr>
          <w:rFonts w:ascii="Times New Roman" w:hAnsi="Times New Roman"/>
        </w:rPr>
      </w:pPr>
    </w:p>
    <w:p w:rsidR="00DD44AD" w:rsidRPr="00714A56" w:rsidRDefault="00DD44AD" w:rsidP="00F61070">
      <w:pPr>
        <w:ind w:firstLine="709"/>
        <w:rPr>
          <w:rFonts w:ascii="Times New Roman" w:hAnsi="Times New Roman"/>
        </w:rPr>
      </w:pPr>
    </w:p>
    <w:p w:rsidR="00DD44AD" w:rsidRPr="00714A56" w:rsidRDefault="00DD44AD" w:rsidP="00F61070">
      <w:pPr>
        <w:ind w:firstLine="709"/>
        <w:rPr>
          <w:rFonts w:ascii="Times New Roman" w:hAnsi="Times New Roman"/>
        </w:rPr>
      </w:pPr>
    </w:p>
    <w:p w:rsidR="00DD44AD" w:rsidRPr="00714A56" w:rsidRDefault="00DD44AD" w:rsidP="00F61070">
      <w:pPr>
        <w:ind w:firstLine="709"/>
        <w:rPr>
          <w:rFonts w:ascii="Times New Roman" w:hAnsi="Times New Roman"/>
        </w:rPr>
      </w:pPr>
    </w:p>
    <w:p w:rsidR="00DD44AD" w:rsidRPr="00714A56" w:rsidRDefault="00DD44AD" w:rsidP="00F61070">
      <w:pPr>
        <w:ind w:firstLine="709"/>
        <w:rPr>
          <w:rFonts w:ascii="Times New Roman" w:hAnsi="Times New Roman"/>
        </w:rPr>
      </w:pPr>
    </w:p>
    <w:p w:rsidR="00DD44AD" w:rsidRPr="00714A56" w:rsidRDefault="00DD44AD" w:rsidP="00F61070">
      <w:pPr>
        <w:ind w:firstLine="709"/>
        <w:rPr>
          <w:rFonts w:ascii="Times New Roman" w:hAnsi="Times New Roman"/>
        </w:rPr>
      </w:pPr>
    </w:p>
    <w:p w:rsidR="00DD44AD" w:rsidRPr="00714A56" w:rsidRDefault="00DD44AD" w:rsidP="00F61070">
      <w:pPr>
        <w:ind w:firstLine="709"/>
        <w:rPr>
          <w:rFonts w:ascii="Times New Roman" w:hAnsi="Times New Roman"/>
        </w:rPr>
      </w:pPr>
    </w:p>
    <w:p w:rsidR="00DD44AD" w:rsidRPr="00714A56" w:rsidRDefault="00DD44AD" w:rsidP="00F61070">
      <w:pPr>
        <w:ind w:firstLine="709"/>
        <w:rPr>
          <w:rFonts w:ascii="Times New Roman" w:hAnsi="Times New Roman"/>
        </w:rPr>
      </w:pPr>
    </w:p>
    <w:p w:rsidR="00116605" w:rsidRPr="00714A56" w:rsidRDefault="00116605" w:rsidP="00F61070">
      <w:pPr>
        <w:ind w:firstLine="709"/>
        <w:rPr>
          <w:rFonts w:ascii="Times New Roman" w:hAnsi="Times New Roman"/>
        </w:rPr>
      </w:pPr>
    </w:p>
    <w:p w:rsidR="00DD44AD" w:rsidRPr="00714A56" w:rsidRDefault="00DD44AD" w:rsidP="00F61070">
      <w:pPr>
        <w:ind w:firstLine="709"/>
        <w:rPr>
          <w:rFonts w:ascii="Times New Roman" w:hAnsi="Times New Roman"/>
        </w:rPr>
      </w:pPr>
    </w:p>
    <w:p w:rsidR="00DD44AD" w:rsidRPr="00714A56" w:rsidRDefault="00DD44AD" w:rsidP="00F61070">
      <w:pPr>
        <w:ind w:firstLine="709"/>
        <w:rPr>
          <w:rFonts w:ascii="Times New Roman" w:hAnsi="Times New Roman"/>
        </w:rPr>
      </w:pPr>
    </w:p>
    <w:p w:rsidR="00DD44AD" w:rsidRPr="00714A56" w:rsidRDefault="00DD44AD" w:rsidP="00F61070">
      <w:pPr>
        <w:ind w:firstLine="709"/>
        <w:rPr>
          <w:rFonts w:ascii="Times New Roman" w:hAnsi="Times New Roman"/>
        </w:rPr>
      </w:pPr>
    </w:p>
    <w:p w:rsidR="00714A56" w:rsidRPr="00714A56" w:rsidRDefault="00714A56" w:rsidP="00F61070">
      <w:pPr>
        <w:ind w:firstLine="709"/>
        <w:rPr>
          <w:rFonts w:ascii="Times New Roman" w:hAnsi="Times New Roman"/>
        </w:rPr>
      </w:pPr>
    </w:p>
    <w:p w:rsidR="00714A56" w:rsidRPr="00714A56" w:rsidRDefault="00714A56" w:rsidP="00F61070">
      <w:pPr>
        <w:ind w:firstLine="709"/>
        <w:rPr>
          <w:rFonts w:ascii="Times New Roman" w:hAnsi="Times New Roman"/>
        </w:rPr>
      </w:pPr>
    </w:p>
    <w:p w:rsidR="00714A56" w:rsidRPr="00714A56" w:rsidRDefault="00714A56" w:rsidP="00F61070">
      <w:pPr>
        <w:ind w:firstLine="709"/>
        <w:rPr>
          <w:rFonts w:ascii="Times New Roman" w:hAnsi="Times New Roman"/>
        </w:rPr>
      </w:pPr>
    </w:p>
    <w:p w:rsidR="00714A56" w:rsidRPr="00714A56" w:rsidRDefault="00714A56" w:rsidP="00F61070">
      <w:pPr>
        <w:ind w:firstLine="709"/>
        <w:rPr>
          <w:rFonts w:ascii="Times New Roman" w:hAnsi="Times New Roman"/>
        </w:rPr>
      </w:pPr>
    </w:p>
    <w:p w:rsidR="00714A56" w:rsidRPr="00714A56" w:rsidRDefault="00714A56" w:rsidP="00F61070">
      <w:pPr>
        <w:ind w:firstLine="709"/>
        <w:rPr>
          <w:rFonts w:ascii="Times New Roman" w:hAnsi="Times New Roman"/>
        </w:rPr>
      </w:pPr>
    </w:p>
    <w:p w:rsidR="00DD44AD" w:rsidRPr="00714A56" w:rsidRDefault="00DD44AD" w:rsidP="00F61070">
      <w:pPr>
        <w:ind w:firstLine="709"/>
        <w:rPr>
          <w:rFonts w:ascii="Times New Roman" w:hAnsi="Times New Roman"/>
        </w:rPr>
      </w:pPr>
    </w:p>
    <w:p w:rsidR="00DD44AD" w:rsidRPr="00714A56" w:rsidRDefault="00DD44AD" w:rsidP="00F61070">
      <w:pPr>
        <w:ind w:firstLine="709"/>
        <w:rPr>
          <w:rFonts w:ascii="Times New Roman" w:hAnsi="Times New Roman"/>
        </w:rPr>
      </w:pPr>
    </w:p>
    <w:p w:rsidR="001E7803" w:rsidRPr="00714A56" w:rsidRDefault="001E7803" w:rsidP="001842C1">
      <w:pPr>
        <w:spacing w:line="276" w:lineRule="auto"/>
        <w:ind w:left="5670" w:firstLine="0"/>
        <w:jc w:val="left"/>
        <w:rPr>
          <w:rFonts w:ascii="Times New Roman" w:hAnsi="Times New Roman"/>
        </w:rPr>
      </w:pPr>
    </w:p>
    <w:p w:rsidR="001842C1" w:rsidRPr="00714A56" w:rsidRDefault="001842C1" w:rsidP="001842C1">
      <w:pPr>
        <w:spacing w:line="276" w:lineRule="auto"/>
        <w:ind w:left="5670" w:firstLine="0"/>
        <w:jc w:val="left"/>
        <w:rPr>
          <w:rFonts w:ascii="Times New Roman" w:hAnsi="Times New Roman"/>
        </w:rPr>
      </w:pPr>
      <w:r w:rsidRPr="00714A56">
        <w:rPr>
          <w:rFonts w:ascii="Times New Roman" w:hAnsi="Times New Roman"/>
        </w:rPr>
        <w:t>УТВЕРЖДЕН</w:t>
      </w:r>
    </w:p>
    <w:p w:rsidR="001842C1" w:rsidRPr="00714A56" w:rsidRDefault="001842C1" w:rsidP="001842C1">
      <w:pPr>
        <w:spacing w:line="276" w:lineRule="auto"/>
        <w:ind w:left="5670" w:firstLine="0"/>
        <w:jc w:val="left"/>
        <w:rPr>
          <w:rFonts w:ascii="Times New Roman" w:hAnsi="Times New Roman"/>
        </w:rPr>
      </w:pPr>
      <w:r w:rsidRPr="00714A56">
        <w:rPr>
          <w:rFonts w:ascii="Times New Roman" w:hAnsi="Times New Roman"/>
        </w:rPr>
        <w:t xml:space="preserve">постановлением администрации Березовского сельсовета Первомайского района Алтайского края </w:t>
      </w:r>
    </w:p>
    <w:p w:rsidR="001842C1" w:rsidRPr="00714A56" w:rsidRDefault="001842C1" w:rsidP="001842C1">
      <w:pPr>
        <w:spacing w:line="276" w:lineRule="auto"/>
        <w:ind w:left="5670" w:firstLine="0"/>
        <w:jc w:val="left"/>
        <w:rPr>
          <w:rFonts w:ascii="Times New Roman" w:hAnsi="Times New Roman"/>
        </w:rPr>
      </w:pPr>
      <w:r w:rsidRPr="00714A56">
        <w:rPr>
          <w:rFonts w:ascii="Times New Roman" w:hAnsi="Times New Roman"/>
        </w:rPr>
        <w:t xml:space="preserve">от </w:t>
      </w:r>
      <w:r w:rsidR="00092AD9">
        <w:rPr>
          <w:rFonts w:ascii="Times New Roman" w:hAnsi="Times New Roman"/>
        </w:rPr>
        <w:t>26.06.2025</w:t>
      </w:r>
      <w:r w:rsidRPr="00714A56">
        <w:rPr>
          <w:rFonts w:ascii="Times New Roman" w:hAnsi="Times New Roman"/>
        </w:rPr>
        <w:t xml:space="preserve"> № </w:t>
      </w:r>
      <w:r w:rsidR="00092AD9">
        <w:rPr>
          <w:rFonts w:ascii="Times New Roman" w:hAnsi="Times New Roman"/>
        </w:rPr>
        <w:t>109</w:t>
      </w:r>
    </w:p>
    <w:p w:rsidR="00642AA9" w:rsidRPr="00714A56" w:rsidRDefault="00642AA9" w:rsidP="00F61070">
      <w:pPr>
        <w:pStyle w:val="ConsPlusNormal"/>
        <w:ind w:firstLine="709"/>
        <w:jc w:val="both"/>
        <w:rPr>
          <w:szCs w:val="24"/>
        </w:rPr>
      </w:pPr>
    </w:p>
    <w:p w:rsidR="00714A56" w:rsidRPr="00714A56" w:rsidRDefault="00714A56" w:rsidP="00714A56">
      <w:pPr>
        <w:pStyle w:val="ConsPlusTitle"/>
        <w:ind w:firstLine="709"/>
        <w:jc w:val="center"/>
        <w:rPr>
          <w:szCs w:val="24"/>
        </w:rPr>
      </w:pPr>
      <w:bookmarkStart w:id="0" w:name="P28"/>
      <w:bookmarkEnd w:id="0"/>
      <w:r w:rsidRPr="00714A56">
        <w:rPr>
          <w:szCs w:val="24"/>
        </w:rPr>
        <w:t>ПОРЯДОК</w:t>
      </w:r>
    </w:p>
    <w:p w:rsidR="00642AA9" w:rsidRPr="00714A56" w:rsidRDefault="00714A56" w:rsidP="00714A56">
      <w:pPr>
        <w:pStyle w:val="ConsPlusTitle"/>
        <w:ind w:firstLine="709"/>
        <w:jc w:val="center"/>
        <w:rPr>
          <w:szCs w:val="24"/>
        </w:rPr>
      </w:pPr>
      <w:r w:rsidRPr="00714A56">
        <w:rPr>
          <w:szCs w:val="24"/>
        </w:rPr>
        <w:t>РАССМОТРЕНИЯ КАНДИДАТУР ДЛЯ НАПРАВЛЕНИЯ ХОДАТАЙСТВА О ПРЕДСТАВЛЕНИИ К НАГРАЖДЕНИЮ МЕДАЛЬЮ «РОДИТЕЛЬСКАЯ СЛАВА»</w:t>
      </w:r>
    </w:p>
    <w:p w:rsidR="00642AA9" w:rsidRPr="00714A56" w:rsidRDefault="00642AA9" w:rsidP="00F61070">
      <w:pPr>
        <w:pStyle w:val="ConsPlusNormal"/>
        <w:ind w:firstLine="709"/>
        <w:jc w:val="both"/>
        <w:rPr>
          <w:szCs w:val="24"/>
        </w:rPr>
      </w:pPr>
    </w:p>
    <w:p w:rsidR="00714A56" w:rsidRPr="00714A56" w:rsidRDefault="00714A56" w:rsidP="00714A56">
      <w:pPr>
        <w:widowControl w:val="0"/>
        <w:numPr>
          <w:ilvl w:val="0"/>
          <w:numId w:val="1"/>
        </w:numPr>
        <w:tabs>
          <w:tab w:val="left" w:pos="989"/>
        </w:tabs>
        <w:spacing w:after="160" w:line="259" w:lineRule="auto"/>
        <w:ind w:firstLine="709"/>
        <w:rPr>
          <w:rFonts w:ascii="Times New Roman" w:eastAsia="Calibri" w:hAnsi="Times New Roman"/>
          <w:bCs/>
          <w:lang w:eastAsia="en-US"/>
        </w:rPr>
      </w:pPr>
      <w:r w:rsidRPr="00714A56">
        <w:rPr>
          <w:rFonts w:ascii="Times New Roman" w:eastAsia="Calibri" w:hAnsi="Times New Roman"/>
          <w:bCs/>
          <w:color w:val="000000"/>
          <w:shd w:val="clear" w:color="auto" w:fill="FFFFFF"/>
          <w:lang w:eastAsia="en-US"/>
        </w:rPr>
        <w:t xml:space="preserve">Настоящий Порядок рассмотрения кандидатур для направления ходатайства о представлении к награждению медалью «Родительская слава» (далее - Порядок) определяет правила подготовки и рассмотрения документов для представления к награждению государственной наградой - медалью «Родительская слава», учрежденной Законом Алтайского края от 12.12.2006 </w:t>
      </w:r>
      <w:r w:rsidRPr="00714A56">
        <w:rPr>
          <w:rFonts w:ascii="Times New Roman" w:eastAsia="Calibri" w:hAnsi="Times New Roman"/>
          <w:color w:val="000000"/>
          <w:lang w:eastAsia="en-US"/>
        </w:rPr>
        <w:t>№ 135-3</w:t>
      </w:r>
      <w:r w:rsidRPr="00714A56">
        <w:rPr>
          <w:rFonts w:ascii="Times New Roman" w:eastAsia="Calibri" w:hAnsi="Times New Roman"/>
          <w:color w:val="000000"/>
          <w:lang w:val="en-US" w:eastAsia="en-US"/>
        </w:rPr>
        <w:t>C</w:t>
      </w:r>
      <w:r w:rsidRPr="00714A56">
        <w:rPr>
          <w:rFonts w:ascii="Times New Roman" w:eastAsia="Calibri" w:hAnsi="Times New Roman"/>
          <w:color w:val="000000"/>
          <w:lang w:eastAsia="en-US"/>
        </w:rPr>
        <w:t xml:space="preserve"> </w:t>
      </w:r>
      <w:r w:rsidRPr="00714A56">
        <w:rPr>
          <w:rFonts w:ascii="Times New Roman" w:eastAsia="Calibri" w:hAnsi="Times New Roman"/>
          <w:bCs/>
          <w:color w:val="000000"/>
          <w:shd w:val="clear" w:color="auto" w:fill="FFFFFF"/>
          <w:lang w:eastAsia="en-US"/>
        </w:rPr>
        <w:t xml:space="preserve">«О наградах Алтайского края», граждан, проживающих на территории муниципального образования </w:t>
      </w:r>
      <w:r>
        <w:rPr>
          <w:rFonts w:ascii="Times New Roman" w:eastAsia="Calibri" w:hAnsi="Times New Roman"/>
          <w:bCs/>
          <w:color w:val="000000"/>
          <w:shd w:val="clear" w:color="auto" w:fill="FFFFFF"/>
          <w:lang w:eastAsia="en-US"/>
        </w:rPr>
        <w:t>Березовск</w:t>
      </w:r>
      <w:r w:rsidRPr="00714A56">
        <w:rPr>
          <w:rFonts w:ascii="Times New Roman" w:eastAsia="Calibri" w:hAnsi="Times New Roman"/>
          <w:bCs/>
          <w:color w:val="000000"/>
          <w:shd w:val="clear" w:color="auto" w:fill="FFFFFF"/>
          <w:lang w:eastAsia="en-US"/>
        </w:rPr>
        <w:t>ий сельсовет Первомайского района Алтайского края</w:t>
      </w:r>
      <w:r w:rsidRPr="00714A56">
        <w:rPr>
          <w:rFonts w:ascii="Times New Roman" w:eastAsia="Calibri" w:hAnsi="Times New Roman"/>
          <w:i/>
          <w:iCs/>
          <w:color w:val="000000"/>
          <w:lang w:eastAsia="en-US"/>
        </w:rPr>
        <w:t>.</w:t>
      </w:r>
    </w:p>
    <w:p w:rsidR="00714A56" w:rsidRPr="00714A56" w:rsidRDefault="00714A56" w:rsidP="00714A56">
      <w:pPr>
        <w:widowControl w:val="0"/>
        <w:numPr>
          <w:ilvl w:val="0"/>
          <w:numId w:val="1"/>
        </w:numPr>
        <w:tabs>
          <w:tab w:val="left" w:pos="989"/>
        </w:tabs>
        <w:spacing w:after="160" w:line="259" w:lineRule="auto"/>
        <w:ind w:firstLine="709"/>
        <w:rPr>
          <w:rFonts w:ascii="Times New Roman" w:eastAsia="Calibri" w:hAnsi="Times New Roman"/>
          <w:bCs/>
          <w:lang w:eastAsia="en-US"/>
        </w:rPr>
      </w:pPr>
      <w:r w:rsidRPr="00714A56">
        <w:rPr>
          <w:rFonts w:ascii="Times New Roman" w:eastAsia="Calibri" w:hAnsi="Times New Roman"/>
          <w:bCs/>
          <w:color w:val="000000"/>
          <w:shd w:val="clear" w:color="auto" w:fill="FFFFFF"/>
          <w:lang w:eastAsia="en-US"/>
        </w:rPr>
        <w:t>К награждению медалью «Родительская слава» (далее - Медаль) представляются граждане Российской Федерации, постоянно проживающие на территории Алтайского края не менее 15 лет, родившие (усыновившие или удочерившие) и воспитывающие (воспитавшие) пять и более детей, за их достойное воспитание. Награждение Медалью производится по достижении младшим ребенком возраста не менее одного года.</w:t>
      </w:r>
    </w:p>
    <w:p w:rsidR="00714A56" w:rsidRPr="00714A56" w:rsidRDefault="00714A56" w:rsidP="00714A56">
      <w:pPr>
        <w:widowControl w:val="0"/>
        <w:ind w:firstLine="709"/>
        <w:rPr>
          <w:rFonts w:ascii="Times New Roman" w:eastAsia="Calibri" w:hAnsi="Times New Roman"/>
          <w:bCs/>
          <w:lang w:eastAsia="en-US"/>
        </w:rPr>
      </w:pPr>
      <w:r w:rsidRPr="00714A56">
        <w:rPr>
          <w:rFonts w:ascii="Times New Roman" w:eastAsia="Calibri" w:hAnsi="Times New Roman"/>
          <w:bCs/>
          <w:color w:val="000000"/>
          <w:shd w:val="clear" w:color="auto" w:fill="FFFFFF"/>
          <w:lang w:eastAsia="en-US"/>
        </w:rPr>
        <w:t>Медалью не может быть награждено лицо, имеющее неснятую или непогашенную судимость, либо лицо, в отношении которого осуществляется уголовное преследование.</w:t>
      </w:r>
    </w:p>
    <w:p w:rsidR="00714A56" w:rsidRPr="00714A56" w:rsidRDefault="00714A56" w:rsidP="00714A56">
      <w:pPr>
        <w:widowControl w:val="0"/>
        <w:ind w:firstLine="709"/>
        <w:rPr>
          <w:rFonts w:ascii="Times New Roman" w:eastAsia="Calibri" w:hAnsi="Times New Roman"/>
          <w:bCs/>
          <w:lang w:eastAsia="en-US"/>
        </w:rPr>
      </w:pPr>
      <w:r w:rsidRPr="00714A56">
        <w:rPr>
          <w:rFonts w:ascii="Times New Roman" w:eastAsia="Calibri" w:hAnsi="Times New Roman"/>
          <w:bCs/>
          <w:color w:val="000000"/>
          <w:shd w:val="clear" w:color="auto" w:fill="FFFFFF"/>
          <w:lang w:eastAsia="en-US"/>
        </w:rPr>
        <w:t>Медалью могут быть награждены любой из родителей либо оба родителя, ведущие здоровый образ жизни, обеспечивающие надлежащий уровень заботы о здоровье, образовании, физическом, духовном и нравственном развитии детей, полное и гармоничное развитие их личности.</w:t>
      </w:r>
    </w:p>
    <w:p w:rsidR="00714A56" w:rsidRPr="00714A56" w:rsidRDefault="00714A56" w:rsidP="00714A56">
      <w:pPr>
        <w:widowControl w:val="0"/>
        <w:numPr>
          <w:ilvl w:val="0"/>
          <w:numId w:val="1"/>
        </w:numPr>
        <w:tabs>
          <w:tab w:val="left" w:pos="989"/>
        </w:tabs>
        <w:spacing w:after="160" w:line="259" w:lineRule="auto"/>
        <w:ind w:firstLine="709"/>
        <w:rPr>
          <w:rFonts w:ascii="Times New Roman" w:eastAsia="Calibri" w:hAnsi="Times New Roman"/>
          <w:bCs/>
          <w:lang w:eastAsia="en-US"/>
        </w:rPr>
      </w:pPr>
      <w:r w:rsidRPr="00714A56">
        <w:rPr>
          <w:rFonts w:ascii="Times New Roman" w:eastAsia="Calibri" w:hAnsi="Times New Roman"/>
          <w:bCs/>
          <w:color w:val="000000"/>
          <w:shd w:val="clear" w:color="auto" w:fill="FFFFFF"/>
          <w:lang w:eastAsia="en-US"/>
        </w:rPr>
        <w:t>Инициаторами направления ходатайства о награждении Медалью могут быть граждане, коммерческие и некоммерческие организации, трудовые коллективы, профсоюзы. Кроме того, инициатива направления ходатайства о награждении Медалью может исходить от исполнительных и представительных органов местного самоуправления.</w:t>
      </w:r>
    </w:p>
    <w:p w:rsidR="00714A56" w:rsidRPr="00714A56" w:rsidRDefault="00714A56" w:rsidP="00714A56">
      <w:pPr>
        <w:widowControl w:val="0"/>
        <w:numPr>
          <w:ilvl w:val="0"/>
          <w:numId w:val="1"/>
        </w:numPr>
        <w:tabs>
          <w:tab w:val="left" w:pos="989"/>
        </w:tabs>
        <w:spacing w:after="160" w:line="259" w:lineRule="auto"/>
        <w:ind w:firstLine="709"/>
        <w:rPr>
          <w:rFonts w:ascii="Times New Roman" w:eastAsia="Calibri" w:hAnsi="Times New Roman"/>
          <w:bCs/>
          <w:lang w:eastAsia="en-US"/>
        </w:rPr>
      </w:pPr>
      <w:r w:rsidRPr="00714A56">
        <w:rPr>
          <w:rFonts w:ascii="Times New Roman" w:eastAsia="Calibri" w:hAnsi="Times New Roman"/>
          <w:bCs/>
          <w:color w:val="000000"/>
          <w:shd w:val="clear" w:color="auto" w:fill="FFFFFF"/>
          <w:lang w:eastAsia="en-US"/>
        </w:rPr>
        <w:t>К заявлению о направлении ходатайства о награждении Медалью прилагаются следующие документы:</w:t>
      </w:r>
    </w:p>
    <w:p w:rsidR="00714A56" w:rsidRPr="00714A56" w:rsidRDefault="00714A56" w:rsidP="00714A56">
      <w:pPr>
        <w:widowControl w:val="0"/>
        <w:numPr>
          <w:ilvl w:val="0"/>
          <w:numId w:val="2"/>
        </w:numPr>
        <w:tabs>
          <w:tab w:val="left" w:pos="822"/>
        </w:tabs>
        <w:spacing w:after="160" w:line="259" w:lineRule="auto"/>
        <w:ind w:firstLine="709"/>
        <w:rPr>
          <w:rFonts w:ascii="Times New Roman" w:eastAsia="Calibri" w:hAnsi="Times New Roman"/>
          <w:bCs/>
          <w:lang w:eastAsia="en-US"/>
        </w:rPr>
      </w:pPr>
      <w:r w:rsidRPr="00714A56">
        <w:rPr>
          <w:rFonts w:ascii="Times New Roman" w:eastAsia="Calibri" w:hAnsi="Times New Roman"/>
          <w:bCs/>
          <w:color w:val="000000"/>
          <w:shd w:val="clear" w:color="auto" w:fill="FFFFFF"/>
          <w:lang w:eastAsia="en-US"/>
        </w:rPr>
        <w:t>копии паспортов родителей (усыновителей) и детей, достигших возраста 14 лет;</w:t>
      </w:r>
    </w:p>
    <w:p w:rsidR="00714A56" w:rsidRPr="00714A56" w:rsidRDefault="00714A56" w:rsidP="00714A56">
      <w:pPr>
        <w:widowControl w:val="0"/>
        <w:numPr>
          <w:ilvl w:val="0"/>
          <w:numId w:val="2"/>
        </w:numPr>
        <w:tabs>
          <w:tab w:val="left" w:pos="912"/>
        </w:tabs>
        <w:spacing w:after="160" w:line="259" w:lineRule="auto"/>
        <w:ind w:firstLine="709"/>
        <w:rPr>
          <w:rFonts w:ascii="Times New Roman" w:hAnsi="Times New Roman"/>
          <w:bCs/>
        </w:rPr>
      </w:pPr>
      <w:r w:rsidRPr="00714A56">
        <w:rPr>
          <w:rFonts w:ascii="Times New Roman" w:eastAsia="Calibri" w:hAnsi="Times New Roman"/>
          <w:color w:val="000000"/>
          <w:shd w:val="clear" w:color="auto" w:fill="FFFFFF"/>
          <w:lang w:eastAsia="en-US"/>
        </w:rPr>
        <w:t xml:space="preserve">копии свидетельств о рождении либо усыновлении (удочерении) детей, </w:t>
      </w:r>
      <w:r w:rsidRPr="00714A56">
        <w:rPr>
          <w:rFonts w:ascii="Times New Roman" w:hAnsi="Times New Roman"/>
          <w:bCs/>
          <w:color w:val="000000"/>
        </w:rPr>
        <w:t>свидетельства о заключении брака родителями (усыновителями) (в случае инициирования ходатайства в отношении состоящих в зарегистрированном браке родителей (усыновителей));</w:t>
      </w:r>
    </w:p>
    <w:p w:rsidR="00714A56" w:rsidRPr="00714A56" w:rsidRDefault="00714A56" w:rsidP="00714A56">
      <w:pPr>
        <w:widowControl w:val="0"/>
        <w:numPr>
          <w:ilvl w:val="0"/>
          <w:numId w:val="3"/>
        </w:numPr>
        <w:tabs>
          <w:tab w:val="left" w:pos="870"/>
        </w:tabs>
        <w:spacing w:after="160" w:line="259" w:lineRule="auto"/>
        <w:ind w:firstLine="709"/>
        <w:rPr>
          <w:rFonts w:ascii="Times New Roman" w:hAnsi="Times New Roman"/>
          <w:bCs/>
        </w:rPr>
      </w:pPr>
      <w:r w:rsidRPr="00714A56">
        <w:rPr>
          <w:rFonts w:ascii="Times New Roman" w:hAnsi="Times New Roman"/>
          <w:bCs/>
          <w:color w:val="000000"/>
        </w:rPr>
        <w:t xml:space="preserve">справка органов внутренних дел в отношении лиц, представленных </w:t>
      </w:r>
      <w:r w:rsidRPr="00714A56">
        <w:rPr>
          <w:rFonts w:ascii="Times New Roman" w:hAnsi="Times New Roman"/>
          <w:color w:val="000000"/>
        </w:rPr>
        <w:t xml:space="preserve">к </w:t>
      </w:r>
      <w:r w:rsidRPr="00714A56">
        <w:rPr>
          <w:rFonts w:ascii="Times New Roman" w:hAnsi="Times New Roman"/>
          <w:bCs/>
          <w:color w:val="000000"/>
        </w:rPr>
        <w:t>награждению, и детей о наличии (отсутствии) судимости и (или) факта уголовного преследования либо о прекращении уголовного преследования, сведения об отсутствии (наличии) фактов привлечения к административной ответственности за правонарушения, посягающие на здоровье, общественную нравственность, общественный порядок и общественную безопасность;</w:t>
      </w:r>
    </w:p>
    <w:p w:rsidR="00714A56" w:rsidRPr="00714A56" w:rsidRDefault="00714A56" w:rsidP="00714A56">
      <w:pPr>
        <w:widowControl w:val="0"/>
        <w:ind w:firstLine="709"/>
        <w:rPr>
          <w:rFonts w:ascii="Times New Roman" w:hAnsi="Times New Roman"/>
          <w:bCs/>
        </w:rPr>
      </w:pPr>
      <w:r w:rsidRPr="00714A56">
        <w:rPr>
          <w:rFonts w:ascii="Times New Roman" w:hAnsi="Times New Roman"/>
          <w:bCs/>
          <w:color w:val="000000"/>
        </w:rPr>
        <w:t xml:space="preserve">-справка комиссии по делам несовершеннолетних о том, что несовершеннолетние дети не </w:t>
      </w:r>
      <w:r w:rsidRPr="00714A56">
        <w:rPr>
          <w:rFonts w:ascii="Times New Roman" w:hAnsi="Times New Roman"/>
          <w:bCs/>
          <w:color w:val="000000"/>
        </w:rPr>
        <w:lastRenderedPageBreak/>
        <w:t>состоят на профилактическом учете;</w:t>
      </w:r>
    </w:p>
    <w:p w:rsidR="00714A56" w:rsidRPr="00714A56" w:rsidRDefault="00714A56" w:rsidP="00714A56">
      <w:pPr>
        <w:widowControl w:val="0"/>
        <w:ind w:firstLine="709"/>
        <w:rPr>
          <w:rFonts w:ascii="Times New Roman" w:hAnsi="Times New Roman"/>
          <w:bCs/>
        </w:rPr>
      </w:pPr>
      <w:r w:rsidRPr="00714A56">
        <w:rPr>
          <w:rFonts w:ascii="Times New Roman" w:hAnsi="Times New Roman"/>
          <w:bCs/>
          <w:color w:val="000000"/>
        </w:rPr>
        <w:t>-справка с места жительства о постоянном проживании на территории Алтайского края не менее 15 лет;</w:t>
      </w:r>
    </w:p>
    <w:p w:rsidR="00714A56" w:rsidRPr="00714A56" w:rsidRDefault="00714A56" w:rsidP="00714A56">
      <w:pPr>
        <w:widowControl w:val="0"/>
        <w:ind w:firstLine="709"/>
        <w:rPr>
          <w:rFonts w:ascii="Times New Roman" w:hAnsi="Times New Roman"/>
          <w:bCs/>
        </w:rPr>
      </w:pPr>
      <w:r w:rsidRPr="00714A56">
        <w:rPr>
          <w:rFonts w:ascii="Times New Roman" w:hAnsi="Times New Roman"/>
          <w:bCs/>
          <w:color w:val="000000"/>
        </w:rPr>
        <w:t>-характеристика лица, представленного к награждению, выданная работодателем либо органом местного самоуправления по месту жительства;</w:t>
      </w:r>
    </w:p>
    <w:p w:rsidR="00714A56" w:rsidRPr="00714A56" w:rsidRDefault="00714A56" w:rsidP="00714A56">
      <w:pPr>
        <w:widowControl w:val="0"/>
        <w:ind w:firstLine="709"/>
        <w:rPr>
          <w:rFonts w:ascii="Times New Roman" w:hAnsi="Times New Roman"/>
          <w:bCs/>
        </w:rPr>
      </w:pPr>
      <w:r w:rsidRPr="00714A56">
        <w:rPr>
          <w:rFonts w:ascii="Times New Roman" w:hAnsi="Times New Roman"/>
          <w:bCs/>
          <w:color w:val="000000"/>
        </w:rPr>
        <w:t>-характеристики на детей по месту учебы (работы), а в случае осуществления трудовой деятельности в качестве индивидуального предпринимателя - от органа местного самоуправления;</w:t>
      </w:r>
    </w:p>
    <w:p w:rsidR="00714A56" w:rsidRPr="00714A56" w:rsidRDefault="00714A56" w:rsidP="00714A56">
      <w:pPr>
        <w:widowControl w:val="0"/>
        <w:numPr>
          <w:ilvl w:val="0"/>
          <w:numId w:val="3"/>
        </w:numPr>
        <w:tabs>
          <w:tab w:val="left" w:pos="870"/>
        </w:tabs>
        <w:spacing w:after="160" w:line="259" w:lineRule="auto"/>
        <w:ind w:firstLine="709"/>
        <w:rPr>
          <w:rFonts w:ascii="Times New Roman" w:hAnsi="Times New Roman"/>
          <w:bCs/>
        </w:rPr>
      </w:pPr>
      <w:r w:rsidRPr="00714A56">
        <w:rPr>
          <w:rFonts w:ascii="Times New Roman" w:hAnsi="Times New Roman"/>
          <w:bCs/>
          <w:color w:val="000000"/>
        </w:rPr>
        <w:t xml:space="preserve">согласие на обработку персональных данных, представленное на всех членов многодетной семьи (в отношении несовершеннолетних детей - </w:t>
      </w:r>
      <w:r w:rsidRPr="00714A56">
        <w:rPr>
          <w:rFonts w:ascii="Times New Roman" w:hAnsi="Times New Roman"/>
          <w:color w:val="000000"/>
        </w:rPr>
        <w:t xml:space="preserve">их </w:t>
      </w:r>
      <w:r w:rsidRPr="00714A56">
        <w:rPr>
          <w:rFonts w:ascii="Times New Roman" w:hAnsi="Times New Roman"/>
          <w:bCs/>
          <w:color w:val="000000"/>
        </w:rPr>
        <w:t xml:space="preserve">законными представителями), чьи персональные данные содержатся </w:t>
      </w:r>
      <w:r w:rsidRPr="00714A56">
        <w:rPr>
          <w:rFonts w:ascii="Times New Roman" w:hAnsi="Times New Roman"/>
          <w:color w:val="000000"/>
        </w:rPr>
        <w:t xml:space="preserve">в </w:t>
      </w:r>
      <w:r w:rsidRPr="00714A56">
        <w:rPr>
          <w:rFonts w:ascii="Times New Roman" w:hAnsi="Times New Roman"/>
          <w:bCs/>
          <w:color w:val="000000"/>
        </w:rPr>
        <w:t>представляемых документах, по форме согласно Приложению №1 к настоящему Порядку;</w:t>
      </w:r>
    </w:p>
    <w:p w:rsidR="00714A56" w:rsidRPr="00714A56" w:rsidRDefault="00714A56" w:rsidP="00714A56">
      <w:pPr>
        <w:widowControl w:val="0"/>
        <w:numPr>
          <w:ilvl w:val="0"/>
          <w:numId w:val="3"/>
        </w:numPr>
        <w:tabs>
          <w:tab w:val="left" w:pos="865"/>
        </w:tabs>
        <w:spacing w:after="160" w:line="259" w:lineRule="auto"/>
        <w:ind w:firstLine="709"/>
        <w:rPr>
          <w:rFonts w:ascii="Times New Roman" w:hAnsi="Times New Roman"/>
          <w:bCs/>
        </w:rPr>
      </w:pPr>
      <w:r w:rsidRPr="00714A56">
        <w:rPr>
          <w:rFonts w:ascii="Times New Roman" w:hAnsi="Times New Roman"/>
          <w:bCs/>
          <w:color w:val="000000"/>
        </w:rPr>
        <w:t>согласие на обработку персональных данных, разрешенных субъектом персональных данных для распространения, согласно Приложению №2 к настоящему Порядку.</w:t>
      </w:r>
    </w:p>
    <w:p w:rsidR="00714A56" w:rsidRPr="00714A56" w:rsidRDefault="00714A56" w:rsidP="00714A56">
      <w:pPr>
        <w:widowControl w:val="0"/>
        <w:numPr>
          <w:ilvl w:val="0"/>
          <w:numId w:val="4"/>
        </w:numPr>
        <w:tabs>
          <w:tab w:val="left" w:pos="966"/>
        </w:tabs>
        <w:spacing w:after="160" w:line="259" w:lineRule="auto"/>
        <w:ind w:firstLine="709"/>
        <w:rPr>
          <w:rFonts w:ascii="Times New Roman" w:hAnsi="Times New Roman"/>
          <w:bCs/>
        </w:rPr>
      </w:pPr>
      <w:r w:rsidRPr="00714A56">
        <w:rPr>
          <w:rFonts w:ascii="Times New Roman" w:hAnsi="Times New Roman"/>
          <w:bCs/>
          <w:color w:val="000000"/>
        </w:rPr>
        <w:t>Представленные копии документов, указанных в пункте 4 настоящего Порядка, должны быть заверены в установленном законодательством Российской Федерации порядке.</w:t>
      </w:r>
    </w:p>
    <w:p w:rsidR="00714A56" w:rsidRPr="00714A56" w:rsidRDefault="00714A56" w:rsidP="00714A56">
      <w:pPr>
        <w:widowControl w:val="0"/>
        <w:ind w:firstLine="709"/>
        <w:rPr>
          <w:rFonts w:ascii="Times New Roman" w:hAnsi="Times New Roman"/>
          <w:bCs/>
        </w:rPr>
      </w:pPr>
      <w:r w:rsidRPr="00714A56">
        <w:rPr>
          <w:rFonts w:ascii="Times New Roman" w:hAnsi="Times New Roman"/>
          <w:bCs/>
          <w:color w:val="000000"/>
        </w:rPr>
        <w:t>Текст документов должен быть написан разборчиво; в документах не должно быть подчисток, приписок, зачеркнутых слов и иных неоговоренных исправлений; документы не должны быть исполнены карандашом, иметь серьезные повреждения, наличие которых не позволяет однозначно истолковав ь их содержание.</w:t>
      </w:r>
    </w:p>
    <w:p w:rsidR="00714A56" w:rsidRPr="00714A56" w:rsidRDefault="00714A56" w:rsidP="00714A56">
      <w:pPr>
        <w:widowControl w:val="0"/>
        <w:numPr>
          <w:ilvl w:val="0"/>
          <w:numId w:val="4"/>
        </w:numPr>
        <w:tabs>
          <w:tab w:val="left" w:pos="1106"/>
        </w:tabs>
        <w:spacing w:after="160" w:line="259" w:lineRule="auto"/>
        <w:ind w:firstLine="709"/>
        <w:rPr>
          <w:rFonts w:ascii="Times New Roman" w:hAnsi="Times New Roman"/>
          <w:bCs/>
        </w:rPr>
      </w:pPr>
      <w:r w:rsidRPr="00714A56">
        <w:rPr>
          <w:rFonts w:ascii="Times New Roman" w:hAnsi="Times New Roman"/>
          <w:bCs/>
          <w:color w:val="000000"/>
        </w:rPr>
        <w:t xml:space="preserve">Заявление с прилагаемыми к нему документами может быть представлено лично в администрацию </w:t>
      </w:r>
      <w:r>
        <w:rPr>
          <w:rFonts w:ascii="Times New Roman" w:hAnsi="Times New Roman"/>
          <w:bCs/>
          <w:color w:val="000000"/>
        </w:rPr>
        <w:t>Березовск</w:t>
      </w:r>
      <w:r w:rsidRPr="00714A56">
        <w:rPr>
          <w:rFonts w:ascii="Times New Roman" w:hAnsi="Times New Roman"/>
          <w:bCs/>
          <w:color w:val="000000"/>
        </w:rPr>
        <w:t xml:space="preserve">ого сельсовета Первомайского района Алтайского края (далее – </w:t>
      </w:r>
      <w:r>
        <w:rPr>
          <w:rFonts w:ascii="Times New Roman" w:hAnsi="Times New Roman"/>
          <w:bCs/>
          <w:color w:val="000000"/>
        </w:rPr>
        <w:t>Березовск</w:t>
      </w:r>
      <w:r w:rsidRPr="00714A56">
        <w:rPr>
          <w:rFonts w:ascii="Times New Roman" w:hAnsi="Times New Roman"/>
          <w:bCs/>
          <w:color w:val="000000"/>
        </w:rPr>
        <w:t xml:space="preserve">ого сельсовета), либо направлено по почте. Администрация </w:t>
      </w:r>
      <w:r>
        <w:rPr>
          <w:rFonts w:ascii="Times New Roman" w:hAnsi="Times New Roman"/>
          <w:bCs/>
          <w:color w:val="000000"/>
        </w:rPr>
        <w:t>Березовск</w:t>
      </w:r>
      <w:r w:rsidRPr="00714A56">
        <w:rPr>
          <w:rFonts w:ascii="Times New Roman" w:hAnsi="Times New Roman"/>
          <w:bCs/>
          <w:color w:val="000000"/>
        </w:rPr>
        <w:t xml:space="preserve">ого сельсовета в день получения заявления с комплектом документов регистрирует его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подпись специалиста, ответственного за прием документов. </w:t>
      </w:r>
    </w:p>
    <w:p w:rsidR="00714A56" w:rsidRPr="00714A56" w:rsidRDefault="00714A56" w:rsidP="00714A56">
      <w:pPr>
        <w:widowControl w:val="0"/>
        <w:numPr>
          <w:ilvl w:val="0"/>
          <w:numId w:val="4"/>
        </w:numPr>
        <w:tabs>
          <w:tab w:val="left" w:pos="1106"/>
        </w:tabs>
        <w:spacing w:after="160" w:line="259" w:lineRule="auto"/>
        <w:ind w:firstLine="709"/>
        <w:rPr>
          <w:rFonts w:ascii="Times New Roman" w:hAnsi="Times New Roman"/>
          <w:bCs/>
        </w:rPr>
      </w:pPr>
      <w:r w:rsidRPr="00714A56">
        <w:rPr>
          <w:rFonts w:ascii="Times New Roman" w:hAnsi="Times New Roman"/>
          <w:bCs/>
          <w:color w:val="000000"/>
        </w:rPr>
        <w:t xml:space="preserve">В ходе рассмотрения документов и подготовки ходатайства Администрация </w:t>
      </w:r>
      <w:r>
        <w:rPr>
          <w:rFonts w:ascii="Times New Roman" w:hAnsi="Times New Roman"/>
          <w:bCs/>
          <w:color w:val="000000"/>
        </w:rPr>
        <w:t>Березовск</w:t>
      </w:r>
      <w:r w:rsidRPr="00714A56">
        <w:rPr>
          <w:rFonts w:ascii="Times New Roman" w:hAnsi="Times New Roman"/>
          <w:bCs/>
          <w:color w:val="000000"/>
        </w:rPr>
        <w:t>ого сельсовета имеет право:</w:t>
      </w:r>
    </w:p>
    <w:p w:rsidR="00714A56" w:rsidRPr="00714A56" w:rsidRDefault="00714A56" w:rsidP="00714A56">
      <w:pPr>
        <w:widowControl w:val="0"/>
        <w:numPr>
          <w:ilvl w:val="0"/>
          <w:numId w:val="3"/>
        </w:numPr>
        <w:tabs>
          <w:tab w:val="left" w:pos="912"/>
        </w:tabs>
        <w:spacing w:after="160" w:line="259" w:lineRule="auto"/>
        <w:ind w:firstLine="709"/>
        <w:rPr>
          <w:rFonts w:ascii="Times New Roman" w:eastAsia="Calibri" w:hAnsi="Times New Roman"/>
          <w:lang w:eastAsia="en-US"/>
        </w:rPr>
      </w:pPr>
      <w:r w:rsidRPr="00714A56">
        <w:rPr>
          <w:rFonts w:ascii="Times New Roman" w:hAnsi="Times New Roman"/>
          <w:bCs/>
          <w:color w:val="000000"/>
        </w:rPr>
        <w:t xml:space="preserve">запрашивать и получать в установленном порядке от государственных </w:t>
      </w:r>
      <w:r w:rsidRPr="00714A56">
        <w:rPr>
          <w:rFonts w:ascii="Times New Roman" w:eastAsia="Calibri" w:hAnsi="Times New Roman"/>
          <w:bCs/>
          <w:lang w:eastAsia="en-US"/>
        </w:rPr>
        <w:t>органов, органов местного самоуправления, организаций, индивидуальных предпринимателей информацию, необходимую для принятия решения;</w:t>
      </w:r>
    </w:p>
    <w:p w:rsidR="00714A56" w:rsidRPr="00714A56" w:rsidRDefault="00714A56" w:rsidP="00714A56">
      <w:pPr>
        <w:numPr>
          <w:ilvl w:val="0"/>
          <w:numId w:val="5"/>
        </w:numPr>
        <w:spacing w:after="160" w:line="259" w:lineRule="auto"/>
        <w:ind w:firstLine="709"/>
        <w:rPr>
          <w:rFonts w:ascii="Times New Roman" w:eastAsia="Calibri" w:hAnsi="Times New Roman"/>
          <w:lang w:eastAsia="en-US"/>
        </w:rPr>
      </w:pPr>
      <w:r w:rsidRPr="00714A56">
        <w:rPr>
          <w:rFonts w:ascii="Times New Roman" w:eastAsia="Calibri" w:hAnsi="Times New Roman"/>
          <w:bCs/>
          <w:lang w:eastAsia="en-US"/>
        </w:rPr>
        <w:t xml:space="preserve">проверять информацию, представленную для рассмотрения кандидатур на награждение. </w:t>
      </w:r>
    </w:p>
    <w:p w:rsidR="00714A56" w:rsidRPr="00714A56" w:rsidRDefault="00714A56" w:rsidP="00714A56">
      <w:pPr>
        <w:numPr>
          <w:ilvl w:val="0"/>
          <w:numId w:val="6"/>
        </w:numPr>
        <w:spacing w:after="160" w:line="259" w:lineRule="auto"/>
        <w:ind w:firstLine="709"/>
        <w:rPr>
          <w:rFonts w:ascii="Times New Roman" w:eastAsia="Calibri" w:hAnsi="Times New Roman"/>
          <w:lang w:eastAsia="en-US"/>
        </w:rPr>
      </w:pPr>
      <w:r w:rsidRPr="00714A56">
        <w:rPr>
          <w:rFonts w:ascii="Times New Roman" w:eastAsia="Calibri" w:hAnsi="Times New Roman"/>
          <w:bCs/>
          <w:lang w:eastAsia="en-US"/>
        </w:rPr>
        <w:t xml:space="preserve">Администрация </w:t>
      </w:r>
      <w:r>
        <w:rPr>
          <w:rFonts w:ascii="Times New Roman" w:hAnsi="Times New Roman"/>
          <w:bCs/>
          <w:color w:val="000000"/>
        </w:rPr>
        <w:t>Березовск</w:t>
      </w:r>
      <w:r w:rsidRPr="00714A56">
        <w:rPr>
          <w:rFonts w:ascii="Times New Roman" w:hAnsi="Times New Roman"/>
          <w:bCs/>
          <w:color w:val="000000"/>
        </w:rPr>
        <w:t>ого сельсовета</w:t>
      </w:r>
      <w:r w:rsidRPr="00714A56">
        <w:rPr>
          <w:rFonts w:ascii="Times New Roman" w:eastAsia="Calibri" w:hAnsi="Times New Roman"/>
          <w:bCs/>
          <w:lang w:eastAsia="en-US"/>
        </w:rPr>
        <w:t xml:space="preserve"> в течение трех рабочих дней с даты регистрации рассматривает заявление и документы на предмет их соответствия требованиям, предусмотренным пунктами 4 и 5 настоящего Порядка, представленную кандидатуру - на предмет соответствия требованиям, установленным пунктом 2 настоящего Порядка, и принимает решение о подготовке ходатайства о награждении Медалью или об отказе в подготовке ходатайства о награждении Медалью. </w:t>
      </w:r>
    </w:p>
    <w:p w:rsidR="00714A56" w:rsidRPr="00714A56" w:rsidRDefault="00714A56" w:rsidP="00714A56">
      <w:pPr>
        <w:numPr>
          <w:ilvl w:val="0"/>
          <w:numId w:val="6"/>
        </w:numPr>
        <w:spacing w:after="160" w:line="259" w:lineRule="auto"/>
        <w:ind w:firstLine="709"/>
        <w:rPr>
          <w:rFonts w:ascii="Times New Roman" w:eastAsia="Calibri" w:hAnsi="Times New Roman"/>
          <w:lang w:eastAsia="en-US"/>
        </w:rPr>
      </w:pPr>
      <w:r w:rsidRPr="00714A56">
        <w:rPr>
          <w:rFonts w:ascii="Times New Roman" w:eastAsia="Calibri" w:hAnsi="Times New Roman"/>
          <w:bCs/>
          <w:lang w:eastAsia="en-US"/>
        </w:rPr>
        <w:t>Основаниями для отказа в подготовке ходатайства о награждении Медалью являются:</w:t>
      </w:r>
    </w:p>
    <w:p w:rsidR="00714A56" w:rsidRPr="00714A56" w:rsidRDefault="00714A56" w:rsidP="00714A56">
      <w:pPr>
        <w:numPr>
          <w:ilvl w:val="0"/>
          <w:numId w:val="5"/>
        </w:numPr>
        <w:spacing w:after="160" w:line="259" w:lineRule="auto"/>
        <w:ind w:firstLine="709"/>
        <w:rPr>
          <w:rFonts w:ascii="Times New Roman" w:eastAsia="Calibri" w:hAnsi="Times New Roman"/>
          <w:lang w:eastAsia="en-US"/>
        </w:rPr>
      </w:pPr>
      <w:r w:rsidRPr="00714A56">
        <w:rPr>
          <w:rFonts w:ascii="Times New Roman" w:eastAsia="Calibri" w:hAnsi="Times New Roman"/>
          <w:bCs/>
          <w:lang w:eastAsia="en-US"/>
        </w:rPr>
        <w:t>несоответствие представленной кандидатуры требованиям, предусмотренным пунктом 2 настоящего Порядка;</w:t>
      </w:r>
    </w:p>
    <w:p w:rsidR="00714A56" w:rsidRPr="00714A56" w:rsidRDefault="00714A56" w:rsidP="00714A56">
      <w:pPr>
        <w:numPr>
          <w:ilvl w:val="0"/>
          <w:numId w:val="5"/>
        </w:numPr>
        <w:spacing w:after="160" w:line="259" w:lineRule="auto"/>
        <w:ind w:firstLine="709"/>
        <w:rPr>
          <w:rFonts w:ascii="Times New Roman" w:eastAsia="Calibri" w:hAnsi="Times New Roman"/>
          <w:lang w:eastAsia="en-US"/>
        </w:rPr>
      </w:pPr>
      <w:r w:rsidRPr="00714A56">
        <w:rPr>
          <w:rFonts w:ascii="Times New Roman" w:eastAsia="Calibri" w:hAnsi="Times New Roman"/>
          <w:bCs/>
          <w:lang w:eastAsia="en-US"/>
        </w:rPr>
        <w:lastRenderedPageBreak/>
        <w:t>непредоставление (предоставление не в полном объеме) документов, предусмотренных пунктом 4 настоящего Порядка, либо их несоответствие требованиям, установленным пунктом 5 настоящего Порядка;</w:t>
      </w:r>
    </w:p>
    <w:p w:rsidR="00714A56" w:rsidRPr="00714A56" w:rsidRDefault="00714A56" w:rsidP="00714A56">
      <w:pPr>
        <w:numPr>
          <w:ilvl w:val="0"/>
          <w:numId w:val="6"/>
        </w:numPr>
        <w:spacing w:after="160" w:line="259" w:lineRule="auto"/>
        <w:ind w:firstLine="709"/>
        <w:rPr>
          <w:rFonts w:ascii="Times New Roman" w:eastAsia="Calibri" w:hAnsi="Times New Roman"/>
          <w:lang w:eastAsia="en-US"/>
        </w:rPr>
      </w:pPr>
      <w:r w:rsidRPr="00714A56">
        <w:rPr>
          <w:rFonts w:ascii="Times New Roman" w:eastAsia="Calibri" w:hAnsi="Times New Roman"/>
          <w:bCs/>
          <w:lang w:eastAsia="en-US"/>
        </w:rPr>
        <w:t>Заявитель уведомляется о принятом решении в течение трех рабочих дней, способ уведомления: направления письма.</w:t>
      </w:r>
    </w:p>
    <w:p w:rsidR="00714A56" w:rsidRPr="00714A56" w:rsidRDefault="00714A56" w:rsidP="00714A56">
      <w:pPr>
        <w:numPr>
          <w:ilvl w:val="0"/>
          <w:numId w:val="6"/>
        </w:numPr>
        <w:spacing w:after="160" w:line="259" w:lineRule="auto"/>
        <w:ind w:firstLine="709"/>
        <w:rPr>
          <w:rFonts w:ascii="Times New Roman" w:eastAsia="Calibri" w:hAnsi="Times New Roman"/>
          <w:lang w:eastAsia="en-US"/>
        </w:rPr>
      </w:pPr>
      <w:r w:rsidRPr="00714A56">
        <w:rPr>
          <w:rFonts w:ascii="Times New Roman" w:eastAsia="Calibri" w:hAnsi="Times New Roman"/>
          <w:bCs/>
          <w:lang w:eastAsia="en-US"/>
        </w:rPr>
        <w:t>Принятое решение об отказе в подготовке ходатайства о награждении Медалью не препятствует повторному обращению заявителя в Администрацию (наименование муниципального образования) с аналогичным заявлением после устранения недостатков, послуживших основанием дня принятия такого решения.</w:t>
      </w:r>
    </w:p>
    <w:p w:rsidR="00714A56" w:rsidRPr="00714A56" w:rsidRDefault="00714A56" w:rsidP="00714A56">
      <w:pPr>
        <w:numPr>
          <w:ilvl w:val="0"/>
          <w:numId w:val="6"/>
        </w:numPr>
        <w:spacing w:after="160" w:line="259" w:lineRule="auto"/>
        <w:ind w:firstLine="709"/>
        <w:contextualSpacing/>
        <w:rPr>
          <w:rFonts w:ascii="Times New Roman" w:eastAsia="Calibri" w:hAnsi="Times New Roman"/>
          <w:lang w:eastAsia="en-US"/>
        </w:rPr>
      </w:pPr>
      <w:r w:rsidRPr="00714A56">
        <w:rPr>
          <w:rFonts w:ascii="Times New Roman" w:eastAsia="Calibri" w:hAnsi="Times New Roman"/>
          <w:bCs/>
          <w:lang w:eastAsia="en-US"/>
        </w:rPr>
        <w:t xml:space="preserve">В случае принятия решения о подготовке ходатайства о награждении Медалью Администрация </w:t>
      </w:r>
      <w:r>
        <w:rPr>
          <w:rFonts w:ascii="Times New Roman" w:hAnsi="Times New Roman"/>
          <w:bCs/>
          <w:color w:val="000000"/>
        </w:rPr>
        <w:t>Березовск</w:t>
      </w:r>
      <w:r w:rsidRPr="00714A56">
        <w:rPr>
          <w:rFonts w:ascii="Times New Roman" w:hAnsi="Times New Roman"/>
          <w:bCs/>
          <w:color w:val="000000"/>
        </w:rPr>
        <w:t>ого сельсовета</w:t>
      </w:r>
      <w:r w:rsidRPr="00714A56">
        <w:rPr>
          <w:rFonts w:ascii="Times New Roman" w:eastAsia="Calibri" w:hAnsi="Times New Roman"/>
          <w:bCs/>
          <w:lang w:eastAsia="en-US"/>
        </w:rPr>
        <w:t xml:space="preserve"> оформляет такое ходатайство и с приложением документов, предусмотренных пунктом 1 Положения о медали «Родительская слава», утвержденного Указом Губернатора Алтайского края от 16.08.2013 №33, направляет его в Министерство социальной защиты Алтайского края для согласования, затем - в Комиссию Алтайского края по наградам через департамент Администрации Губернатора и Правительства Алтайского края по вопросам государственной службы и кадров.</w:t>
      </w: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Pr="00714A56" w:rsidRDefault="00714A56" w:rsidP="00714A56">
      <w:pPr>
        <w:ind w:firstLine="709"/>
        <w:contextualSpacing/>
        <w:rPr>
          <w:rFonts w:ascii="Times New Roman" w:eastAsia="Calibri" w:hAnsi="Times New Roman"/>
          <w:lang w:eastAsia="en-US"/>
        </w:rPr>
      </w:pPr>
    </w:p>
    <w:p w:rsidR="00714A56" w:rsidRDefault="00714A56" w:rsidP="00714A56">
      <w:pPr>
        <w:widowControl w:val="0"/>
        <w:ind w:firstLine="709"/>
        <w:jc w:val="right"/>
        <w:rPr>
          <w:rFonts w:ascii="Times New Roman" w:eastAsia="Calibri" w:hAnsi="Times New Roman"/>
          <w:bCs/>
          <w:color w:val="000000"/>
          <w:shd w:val="clear" w:color="auto" w:fill="FFFFFF"/>
          <w:lang w:eastAsia="en-US"/>
        </w:rPr>
      </w:pPr>
      <w:bookmarkStart w:id="1" w:name="P184"/>
      <w:bookmarkEnd w:id="1"/>
    </w:p>
    <w:p w:rsidR="00714A56" w:rsidRPr="00714A56" w:rsidRDefault="00714A56" w:rsidP="00714A56">
      <w:pPr>
        <w:widowControl w:val="0"/>
        <w:ind w:firstLine="709"/>
        <w:jc w:val="right"/>
        <w:rPr>
          <w:rFonts w:ascii="Times New Roman" w:eastAsia="Calibri" w:hAnsi="Times New Roman"/>
          <w:bCs/>
          <w:color w:val="000000"/>
          <w:shd w:val="clear" w:color="auto" w:fill="FFFFFF"/>
          <w:lang w:eastAsia="en-US"/>
        </w:rPr>
      </w:pPr>
      <w:r w:rsidRPr="00714A56">
        <w:rPr>
          <w:rFonts w:ascii="Times New Roman" w:eastAsia="Calibri" w:hAnsi="Times New Roman"/>
          <w:bCs/>
          <w:color w:val="000000"/>
          <w:shd w:val="clear" w:color="auto" w:fill="FFFFFF"/>
          <w:lang w:eastAsia="en-US"/>
        </w:rPr>
        <w:lastRenderedPageBreak/>
        <w:t xml:space="preserve">Приложение № </w:t>
      </w:r>
      <w:r>
        <w:rPr>
          <w:rFonts w:ascii="Times New Roman" w:eastAsia="Calibri" w:hAnsi="Times New Roman"/>
          <w:bCs/>
          <w:color w:val="000000"/>
          <w:shd w:val="clear" w:color="auto" w:fill="FFFFFF"/>
          <w:lang w:eastAsia="en-US"/>
        </w:rPr>
        <w:t xml:space="preserve">1 </w:t>
      </w:r>
      <w:r w:rsidRPr="00714A56">
        <w:rPr>
          <w:rFonts w:ascii="Times New Roman" w:eastAsia="Calibri" w:hAnsi="Times New Roman"/>
          <w:bCs/>
          <w:color w:val="000000"/>
          <w:shd w:val="clear" w:color="auto" w:fill="FFFFFF"/>
          <w:lang w:eastAsia="en-US"/>
        </w:rPr>
        <w:t>к Порядку рассмотрения кандидатур</w:t>
      </w:r>
    </w:p>
    <w:p w:rsidR="00714A56" w:rsidRPr="00714A56" w:rsidRDefault="00714A56" w:rsidP="00714A56">
      <w:pPr>
        <w:widowControl w:val="0"/>
        <w:ind w:firstLine="709"/>
        <w:jc w:val="right"/>
        <w:rPr>
          <w:rFonts w:ascii="Times New Roman" w:eastAsia="Calibri" w:hAnsi="Times New Roman"/>
          <w:bCs/>
          <w:color w:val="000000"/>
          <w:shd w:val="clear" w:color="auto" w:fill="FFFFFF"/>
          <w:lang w:eastAsia="en-US"/>
        </w:rPr>
      </w:pPr>
      <w:r w:rsidRPr="00714A56">
        <w:rPr>
          <w:rFonts w:ascii="Times New Roman" w:eastAsia="Calibri" w:hAnsi="Times New Roman"/>
          <w:bCs/>
          <w:color w:val="000000"/>
          <w:shd w:val="clear" w:color="auto" w:fill="FFFFFF"/>
          <w:lang w:eastAsia="en-US"/>
        </w:rPr>
        <w:t xml:space="preserve"> </w:t>
      </w:r>
      <w:r w:rsidRPr="00714A56">
        <w:rPr>
          <w:rFonts w:ascii="Times New Roman" w:eastAsia="Calibri" w:hAnsi="Times New Roman"/>
          <w:color w:val="000000"/>
          <w:lang w:eastAsia="en-US"/>
        </w:rPr>
        <w:t xml:space="preserve">для </w:t>
      </w:r>
      <w:r w:rsidRPr="00714A56">
        <w:rPr>
          <w:rFonts w:ascii="Times New Roman" w:eastAsia="Calibri" w:hAnsi="Times New Roman"/>
          <w:bCs/>
          <w:color w:val="000000"/>
          <w:shd w:val="clear" w:color="auto" w:fill="FFFFFF"/>
          <w:lang w:eastAsia="en-US"/>
        </w:rPr>
        <w:t xml:space="preserve">направления ходатайства о представлении </w:t>
      </w:r>
    </w:p>
    <w:p w:rsidR="00714A56" w:rsidRPr="00714A56" w:rsidRDefault="00714A56" w:rsidP="00714A56">
      <w:pPr>
        <w:widowControl w:val="0"/>
        <w:ind w:firstLine="709"/>
        <w:jc w:val="right"/>
        <w:rPr>
          <w:rFonts w:ascii="Times New Roman" w:eastAsia="Calibri" w:hAnsi="Times New Roman"/>
          <w:b/>
          <w:bCs/>
          <w:lang w:eastAsia="en-US"/>
        </w:rPr>
      </w:pPr>
      <w:r w:rsidRPr="00714A56">
        <w:rPr>
          <w:rFonts w:ascii="Times New Roman" w:eastAsia="Calibri" w:hAnsi="Times New Roman"/>
          <w:bCs/>
          <w:color w:val="000000"/>
          <w:shd w:val="clear" w:color="auto" w:fill="FFFFFF"/>
          <w:lang w:eastAsia="en-US"/>
        </w:rPr>
        <w:t>к награждению медалью «Родительская слава»</w:t>
      </w:r>
    </w:p>
    <w:p w:rsidR="00714A56" w:rsidRPr="00714A56" w:rsidRDefault="00714A56" w:rsidP="00714A56">
      <w:pPr>
        <w:widowControl w:val="0"/>
        <w:autoSpaceDE w:val="0"/>
        <w:autoSpaceDN w:val="0"/>
        <w:ind w:firstLine="709"/>
        <w:jc w:val="center"/>
        <w:rPr>
          <w:rFonts w:ascii="Times New Roman" w:hAnsi="Times New Roman"/>
          <w:b/>
        </w:rPr>
      </w:pPr>
    </w:p>
    <w:p w:rsidR="00714A56" w:rsidRPr="00714A56" w:rsidRDefault="00714A56" w:rsidP="00714A56">
      <w:pPr>
        <w:shd w:val="clear" w:color="auto" w:fill="FFFFFF"/>
        <w:ind w:firstLine="709"/>
        <w:jc w:val="center"/>
        <w:rPr>
          <w:rFonts w:ascii="Times New Roman" w:hAnsi="Times New Roman"/>
        </w:rPr>
      </w:pPr>
      <w:r w:rsidRPr="00714A56">
        <w:rPr>
          <w:rFonts w:ascii="Times New Roman" w:hAnsi="Times New Roman"/>
        </w:rPr>
        <w:t>СОГЛАСИЕ</w:t>
      </w:r>
    </w:p>
    <w:p w:rsidR="00714A56" w:rsidRPr="00714A56" w:rsidRDefault="00714A56" w:rsidP="00714A56">
      <w:pPr>
        <w:shd w:val="clear" w:color="auto" w:fill="FFFFFF"/>
        <w:ind w:firstLine="709"/>
        <w:jc w:val="center"/>
        <w:rPr>
          <w:rFonts w:ascii="Times New Roman" w:hAnsi="Times New Roman"/>
        </w:rPr>
      </w:pPr>
      <w:r w:rsidRPr="00714A56">
        <w:rPr>
          <w:rFonts w:ascii="Times New Roman" w:hAnsi="Times New Roman"/>
        </w:rPr>
        <w:t>на обработку персональных данных</w:t>
      </w:r>
    </w:p>
    <w:p w:rsidR="00714A56" w:rsidRPr="00714A56" w:rsidRDefault="00714A56" w:rsidP="00714A56">
      <w:pPr>
        <w:shd w:val="clear" w:color="auto" w:fill="FFFFFF"/>
        <w:ind w:firstLine="709"/>
        <w:jc w:val="left"/>
        <w:rPr>
          <w:rFonts w:ascii="Times New Roman" w:hAnsi="Times New Roman"/>
        </w:rPr>
      </w:pPr>
    </w:p>
    <w:p w:rsidR="00714A56" w:rsidRPr="00714A56" w:rsidRDefault="00714A56" w:rsidP="00714A56">
      <w:pPr>
        <w:shd w:val="clear" w:color="auto" w:fill="FFFFFF"/>
        <w:ind w:firstLine="709"/>
        <w:jc w:val="left"/>
        <w:rPr>
          <w:rFonts w:ascii="Times New Roman" w:hAnsi="Times New Roman"/>
        </w:rPr>
      </w:pPr>
      <w:r w:rsidRPr="00714A56">
        <w:rPr>
          <w:rFonts w:ascii="Times New Roman" w:hAnsi="Times New Roman"/>
        </w:rPr>
        <w:t>Я, _____________________________________________________________________,</w:t>
      </w:r>
    </w:p>
    <w:p w:rsidR="00714A56" w:rsidRPr="00714A56" w:rsidRDefault="00714A56" w:rsidP="00714A56">
      <w:pPr>
        <w:shd w:val="clear" w:color="auto" w:fill="FFFFFF"/>
        <w:ind w:firstLine="709"/>
        <w:jc w:val="left"/>
        <w:rPr>
          <w:rFonts w:ascii="Times New Roman" w:hAnsi="Times New Roman"/>
          <w:i/>
        </w:rPr>
      </w:pPr>
      <w:r w:rsidRPr="00714A56">
        <w:rPr>
          <w:rFonts w:ascii="Times New Roman" w:hAnsi="Times New Roman"/>
          <w:i/>
        </w:rPr>
        <w:t>(Фамилия, Имя, Отчество – при наличии)</w:t>
      </w:r>
    </w:p>
    <w:p w:rsidR="00714A56" w:rsidRPr="00714A56" w:rsidRDefault="00714A56" w:rsidP="00714A56">
      <w:pPr>
        <w:shd w:val="clear" w:color="auto" w:fill="FFFFFF"/>
        <w:ind w:firstLine="709"/>
        <w:jc w:val="left"/>
        <w:rPr>
          <w:rFonts w:ascii="Times New Roman" w:hAnsi="Times New Roman"/>
        </w:rPr>
      </w:pPr>
      <w:r w:rsidRPr="00714A56">
        <w:rPr>
          <w:rFonts w:ascii="Times New Roman" w:hAnsi="Times New Roman"/>
        </w:rPr>
        <w:t>Зарегистрирован по адресу: ___________________________________________________________________-фактический адрес проживания:__________________________________________________________________________________________________________________________________________,</w:t>
      </w:r>
    </w:p>
    <w:p w:rsidR="00714A56" w:rsidRPr="00714A56" w:rsidRDefault="00714A56" w:rsidP="00714A56">
      <w:pPr>
        <w:shd w:val="clear" w:color="auto" w:fill="FFFFFF"/>
        <w:ind w:firstLine="709"/>
        <w:jc w:val="left"/>
        <w:rPr>
          <w:rFonts w:ascii="Times New Roman" w:hAnsi="Times New Roman"/>
        </w:rPr>
      </w:pPr>
      <w:r w:rsidRPr="00714A56">
        <w:rPr>
          <w:rFonts w:ascii="Times New Roman" w:hAnsi="Times New Roman"/>
        </w:rPr>
        <w:t xml:space="preserve">паспорт серия____________№_________________, </w:t>
      </w:r>
    </w:p>
    <w:p w:rsidR="00714A56" w:rsidRPr="00714A56" w:rsidRDefault="00714A56" w:rsidP="00714A56">
      <w:pPr>
        <w:shd w:val="clear" w:color="auto" w:fill="FFFFFF"/>
        <w:ind w:firstLine="709"/>
        <w:jc w:val="left"/>
        <w:rPr>
          <w:rFonts w:ascii="Times New Roman" w:hAnsi="Times New Roman"/>
        </w:rPr>
      </w:pPr>
      <w:r w:rsidRPr="00714A56">
        <w:rPr>
          <w:rFonts w:ascii="Times New Roman" w:hAnsi="Times New Roman"/>
        </w:rPr>
        <w:t>выдан дата выдачи________________________</w:t>
      </w:r>
    </w:p>
    <w:p w:rsidR="00714A56" w:rsidRPr="00714A56" w:rsidRDefault="00714A56" w:rsidP="00714A56">
      <w:pPr>
        <w:shd w:val="clear" w:color="auto" w:fill="FFFFFF"/>
        <w:ind w:firstLine="709"/>
        <w:jc w:val="left"/>
        <w:rPr>
          <w:rFonts w:ascii="Times New Roman" w:hAnsi="Times New Roman"/>
        </w:rPr>
      </w:pPr>
      <w:r w:rsidRPr="00714A56">
        <w:rPr>
          <w:rFonts w:ascii="Times New Roman" w:hAnsi="Times New Roman"/>
        </w:rPr>
        <w:t>кем выдан ________________________________________________________________________________________________________________________________________</w:t>
      </w:r>
    </w:p>
    <w:p w:rsidR="00714A56" w:rsidRPr="00714A56" w:rsidRDefault="00714A56" w:rsidP="00714A56">
      <w:pPr>
        <w:shd w:val="clear" w:color="auto" w:fill="FFFFFF"/>
        <w:ind w:firstLine="709"/>
        <w:rPr>
          <w:rFonts w:ascii="Times New Roman" w:hAnsi="Times New Roman"/>
        </w:rPr>
      </w:pPr>
      <w:r w:rsidRPr="00714A56">
        <w:rPr>
          <w:rFonts w:ascii="Times New Roman" w:hAnsi="Times New Roman"/>
        </w:rPr>
        <w:t xml:space="preserve">в целях осуществления возложенных на администрацию </w:t>
      </w:r>
      <w:r>
        <w:rPr>
          <w:rFonts w:ascii="Times New Roman" w:hAnsi="Times New Roman"/>
        </w:rPr>
        <w:t>Березовск</w:t>
      </w:r>
      <w:r w:rsidRPr="00714A56">
        <w:rPr>
          <w:rFonts w:ascii="Times New Roman" w:hAnsi="Times New Roman"/>
        </w:rPr>
        <w:t>ого сельсовета (адрес: с. Зудилово, ул. Школьная 68 Первомайского района Алтайского края), функций по сбору и обработки документов на рассмотрение кандидатур для направления ходатайства о представлении к награждению медалью «Родительская слава» в соответствии с п.4 ст.9 Федерального закона от 27.07.2006</w:t>
      </w:r>
      <w:r w:rsidRPr="00714A56">
        <w:rPr>
          <w:rFonts w:ascii="Times New Roman" w:hAnsi="Times New Roman"/>
        </w:rPr>
        <w:tab/>
        <w:t>N152-03 «О персональных данных» даю согласие</w:t>
      </w:r>
    </w:p>
    <w:p w:rsidR="00714A56" w:rsidRPr="00714A56" w:rsidRDefault="00714A56" w:rsidP="00714A56">
      <w:pPr>
        <w:shd w:val="clear" w:color="auto" w:fill="FFFFFF"/>
        <w:ind w:firstLine="709"/>
        <w:rPr>
          <w:rFonts w:ascii="Times New Roman" w:hAnsi="Times New Roman"/>
        </w:rPr>
      </w:pPr>
      <w:r w:rsidRPr="00714A56">
        <w:rPr>
          <w:rFonts w:ascii="Times New Roman" w:hAnsi="Times New Roman"/>
        </w:rPr>
        <w:t xml:space="preserve">администрации </w:t>
      </w:r>
      <w:r>
        <w:rPr>
          <w:rFonts w:ascii="Times New Roman" w:hAnsi="Times New Roman"/>
        </w:rPr>
        <w:t>Березовск</w:t>
      </w:r>
      <w:r w:rsidRPr="00714A56">
        <w:rPr>
          <w:rFonts w:ascii="Times New Roman" w:hAnsi="Times New Roman"/>
        </w:rPr>
        <w:t>ого сельсовета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(сбор, запись, систематизация, накопление, хранение, уточнение (обновление, изменение), извлечение, использование,  передачу (а именно предоставление, доступ, за исключением распространения), обезличивание, блокирование, удаление, уничтожение) моих персональных данных (фамилия, имя, отчество, адрес, паспортные данные и другие персональные данные в объеме, содержащемся в представляемых документах, необходимых для подготовки наградных документов для представления к награждению краевой наградой Медаль «Родительская слава».</w:t>
      </w:r>
    </w:p>
    <w:p w:rsidR="00714A56" w:rsidRPr="00714A56" w:rsidRDefault="00714A56" w:rsidP="00714A56">
      <w:pPr>
        <w:shd w:val="clear" w:color="auto" w:fill="FFFFFF"/>
        <w:ind w:firstLine="709"/>
        <w:jc w:val="left"/>
        <w:rPr>
          <w:rFonts w:ascii="Times New Roman" w:hAnsi="Times New Roman"/>
        </w:rPr>
      </w:pPr>
    </w:p>
    <w:p w:rsidR="00714A56" w:rsidRPr="00714A56" w:rsidRDefault="00714A56" w:rsidP="00714A56">
      <w:pPr>
        <w:shd w:val="clear" w:color="auto" w:fill="FFFFFF"/>
        <w:ind w:firstLine="709"/>
        <w:rPr>
          <w:rFonts w:ascii="Times New Roman" w:hAnsi="Times New Roman"/>
        </w:rPr>
      </w:pPr>
      <w:r w:rsidRPr="00714A56">
        <w:rPr>
          <w:rFonts w:ascii="Times New Roman" w:hAnsi="Times New Roman"/>
        </w:rPr>
        <w:t>Настоящее согласие действует со дня его подписания до дня отзыва в письменной форме.</w:t>
      </w:r>
    </w:p>
    <w:p w:rsidR="00714A56" w:rsidRPr="00714A56" w:rsidRDefault="00714A56" w:rsidP="00714A56">
      <w:pPr>
        <w:shd w:val="clear" w:color="auto" w:fill="FFFFFF"/>
        <w:ind w:firstLine="709"/>
        <w:rPr>
          <w:rFonts w:ascii="Times New Roman" w:hAnsi="Times New Roman"/>
        </w:rPr>
      </w:pPr>
      <w:r w:rsidRPr="00714A56">
        <w:rPr>
          <w:rFonts w:ascii="Times New Roman" w:hAnsi="Times New Roman"/>
        </w:rPr>
        <w:t>Отзыв настоящего согласия может быть осуществлен мною в письменной форме в любое время по моему усмотрению.</w:t>
      </w:r>
    </w:p>
    <w:p w:rsidR="00714A56" w:rsidRPr="00714A56" w:rsidRDefault="00714A56" w:rsidP="00714A56">
      <w:pPr>
        <w:shd w:val="clear" w:color="auto" w:fill="FFFFFF"/>
        <w:ind w:firstLine="709"/>
        <w:jc w:val="left"/>
        <w:rPr>
          <w:rFonts w:ascii="Times New Roman" w:hAnsi="Times New Roman"/>
        </w:rPr>
      </w:pPr>
    </w:p>
    <w:p w:rsidR="00714A56" w:rsidRPr="00714A56" w:rsidRDefault="00714A56" w:rsidP="00714A56">
      <w:pPr>
        <w:shd w:val="clear" w:color="auto" w:fill="FFFFFF"/>
        <w:ind w:firstLine="709"/>
        <w:jc w:val="left"/>
        <w:rPr>
          <w:rFonts w:ascii="Times New Roman" w:hAnsi="Times New Roman"/>
        </w:rPr>
      </w:pPr>
      <w:r w:rsidRPr="00714A56">
        <w:rPr>
          <w:rFonts w:ascii="Times New Roman" w:hAnsi="Times New Roman"/>
        </w:rPr>
        <w:t>Дата «____»________________г. ________________________________________________</w:t>
      </w:r>
    </w:p>
    <w:p w:rsidR="00714A56" w:rsidRPr="00714A56" w:rsidRDefault="00714A56" w:rsidP="00714A56">
      <w:pPr>
        <w:shd w:val="clear" w:color="auto" w:fill="FFFFFF"/>
        <w:ind w:firstLine="709"/>
        <w:jc w:val="left"/>
        <w:rPr>
          <w:rFonts w:ascii="Times New Roman" w:hAnsi="Times New Roman"/>
          <w:i/>
        </w:rPr>
      </w:pPr>
      <w:r w:rsidRPr="00714A56">
        <w:rPr>
          <w:rFonts w:ascii="Times New Roman" w:hAnsi="Times New Roman"/>
          <w:i/>
        </w:rPr>
        <w:t xml:space="preserve">     (подпись, расшифровка подписи)</w:t>
      </w:r>
    </w:p>
    <w:p w:rsidR="00714A56" w:rsidRPr="00714A56" w:rsidRDefault="00714A56" w:rsidP="00714A56">
      <w:pPr>
        <w:shd w:val="clear" w:color="auto" w:fill="FFFFFF"/>
        <w:ind w:firstLine="709"/>
        <w:jc w:val="center"/>
        <w:rPr>
          <w:rFonts w:ascii="Times New Roman" w:hAnsi="Times New Roman"/>
          <w:color w:val="000000"/>
        </w:rPr>
      </w:pPr>
    </w:p>
    <w:p w:rsidR="00714A56" w:rsidRPr="00714A56" w:rsidRDefault="00714A56" w:rsidP="00714A56">
      <w:pPr>
        <w:widowControl w:val="0"/>
        <w:ind w:firstLine="709"/>
        <w:jc w:val="right"/>
        <w:rPr>
          <w:rFonts w:ascii="Times New Roman" w:hAnsi="Times New Roman"/>
          <w:bCs/>
          <w:color w:val="000000"/>
        </w:rPr>
      </w:pPr>
    </w:p>
    <w:p w:rsidR="00714A56" w:rsidRPr="00714A56" w:rsidRDefault="00714A56" w:rsidP="00714A56">
      <w:pPr>
        <w:widowControl w:val="0"/>
        <w:ind w:firstLine="709"/>
        <w:jc w:val="right"/>
        <w:rPr>
          <w:rFonts w:ascii="Times New Roman" w:hAnsi="Times New Roman"/>
          <w:bCs/>
          <w:color w:val="000000"/>
        </w:rPr>
      </w:pPr>
    </w:p>
    <w:p w:rsidR="00714A56" w:rsidRPr="00714A56" w:rsidRDefault="00714A56" w:rsidP="00714A56">
      <w:pPr>
        <w:widowControl w:val="0"/>
        <w:ind w:firstLine="709"/>
        <w:jc w:val="right"/>
        <w:rPr>
          <w:rFonts w:ascii="Times New Roman" w:hAnsi="Times New Roman"/>
          <w:bCs/>
          <w:color w:val="000000"/>
        </w:rPr>
      </w:pPr>
    </w:p>
    <w:p w:rsidR="00714A56" w:rsidRPr="00714A56" w:rsidRDefault="00714A56" w:rsidP="00714A56">
      <w:pPr>
        <w:widowControl w:val="0"/>
        <w:ind w:firstLine="709"/>
        <w:jc w:val="right"/>
        <w:rPr>
          <w:rFonts w:ascii="Times New Roman" w:hAnsi="Times New Roman"/>
          <w:bCs/>
          <w:color w:val="000000"/>
        </w:rPr>
      </w:pPr>
    </w:p>
    <w:p w:rsidR="00714A56" w:rsidRDefault="00714A56" w:rsidP="00714A56">
      <w:pPr>
        <w:widowControl w:val="0"/>
        <w:ind w:firstLine="709"/>
        <w:jc w:val="right"/>
        <w:rPr>
          <w:rFonts w:ascii="Times New Roman" w:hAnsi="Times New Roman"/>
          <w:bCs/>
          <w:color w:val="000000"/>
        </w:rPr>
      </w:pPr>
    </w:p>
    <w:p w:rsidR="00714A56" w:rsidRDefault="00714A56" w:rsidP="00714A56">
      <w:pPr>
        <w:widowControl w:val="0"/>
        <w:ind w:firstLine="709"/>
        <w:jc w:val="right"/>
        <w:rPr>
          <w:rFonts w:ascii="Times New Roman" w:hAnsi="Times New Roman"/>
          <w:bCs/>
          <w:color w:val="000000"/>
        </w:rPr>
      </w:pPr>
    </w:p>
    <w:p w:rsidR="00714A56" w:rsidRDefault="00714A56" w:rsidP="00714A56">
      <w:pPr>
        <w:widowControl w:val="0"/>
        <w:ind w:firstLine="709"/>
        <w:jc w:val="right"/>
        <w:rPr>
          <w:rFonts w:ascii="Times New Roman" w:hAnsi="Times New Roman"/>
          <w:bCs/>
          <w:color w:val="000000"/>
        </w:rPr>
      </w:pPr>
    </w:p>
    <w:p w:rsidR="00714A56" w:rsidRDefault="00714A56" w:rsidP="00714A56">
      <w:pPr>
        <w:widowControl w:val="0"/>
        <w:ind w:firstLine="709"/>
        <w:jc w:val="right"/>
        <w:rPr>
          <w:rFonts w:ascii="Times New Roman" w:hAnsi="Times New Roman"/>
          <w:bCs/>
          <w:color w:val="000000"/>
        </w:rPr>
      </w:pPr>
    </w:p>
    <w:p w:rsidR="00714A56" w:rsidRDefault="00714A56" w:rsidP="00714A56">
      <w:pPr>
        <w:widowControl w:val="0"/>
        <w:ind w:firstLine="709"/>
        <w:jc w:val="right"/>
        <w:rPr>
          <w:rFonts w:ascii="Times New Roman" w:hAnsi="Times New Roman"/>
          <w:bCs/>
          <w:color w:val="000000"/>
        </w:rPr>
      </w:pPr>
    </w:p>
    <w:p w:rsidR="00714A56" w:rsidRDefault="00714A56" w:rsidP="00714A56">
      <w:pPr>
        <w:widowControl w:val="0"/>
        <w:ind w:firstLine="709"/>
        <w:jc w:val="right"/>
        <w:rPr>
          <w:rFonts w:ascii="Times New Roman" w:hAnsi="Times New Roman"/>
          <w:bCs/>
          <w:color w:val="000000"/>
        </w:rPr>
      </w:pPr>
    </w:p>
    <w:p w:rsidR="00714A56" w:rsidRPr="00714A56" w:rsidRDefault="00714A56" w:rsidP="00714A56">
      <w:pPr>
        <w:widowControl w:val="0"/>
        <w:ind w:firstLine="709"/>
        <w:jc w:val="right"/>
        <w:rPr>
          <w:rFonts w:ascii="Times New Roman" w:hAnsi="Times New Roman"/>
          <w:bCs/>
          <w:color w:val="000000"/>
        </w:rPr>
      </w:pPr>
    </w:p>
    <w:p w:rsidR="00714A56" w:rsidRPr="00714A56" w:rsidRDefault="00714A56" w:rsidP="00714A56">
      <w:pPr>
        <w:widowControl w:val="0"/>
        <w:ind w:firstLine="709"/>
        <w:jc w:val="right"/>
        <w:rPr>
          <w:rFonts w:ascii="Times New Roman" w:hAnsi="Times New Roman"/>
          <w:bCs/>
          <w:color w:val="000000"/>
        </w:rPr>
      </w:pPr>
    </w:p>
    <w:p w:rsidR="00714A56" w:rsidRPr="00714A56" w:rsidRDefault="00714A56" w:rsidP="00714A56">
      <w:pPr>
        <w:widowControl w:val="0"/>
        <w:ind w:firstLine="709"/>
        <w:jc w:val="right"/>
        <w:rPr>
          <w:rFonts w:ascii="Times New Roman" w:hAnsi="Times New Roman"/>
          <w:bCs/>
          <w:color w:val="000000"/>
        </w:rPr>
      </w:pPr>
      <w:r w:rsidRPr="00714A56">
        <w:rPr>
          <w:rFonts w:ascii="Times New Roman" w:hAnsi="Times New Roman"/>
          <w:bCs/>
          <w:color w:val="000000"/>
        </w:rPr>
        <w:lastRenderedPageBreak/>
        <w:t xml:space="preserve">Приложение № 2 к Порядку рассмотрения кандидатур </w:t>
      </w:r>
    </w:p>
    <w:p w:rsidR="00714A56" w:rsidRPr="00714A56" w:rsidRDefault="00714A56" w:rsidP="00714A56">
      <w:pPr>
        <w:widowControl w:val="0"/>
        <w:ind w:firstLine="709"/>
        <w:jc w:val="right"/>
        <w:rPr>
          <w:rFonts w:ascii="Times New Roman" w:hAnsi="Times New Roman"/>
          <w:bCs/>
          <w:color w:val="000000"/>
        </w:rPr>
      </w:pPr>
      <w:r w:rsidRPr="00714A56">
        <w:rPr>
          <w:rFonts w:ascii="Times New Roman" w:hAnsi="Times New Roman"/>
          <w:bCs/>
          <w:color w:val="000000"/>
        </w:rPr>
        <w:t>для направления ходатайства о представлении</w:t>
      </w:r>
    </w:p>
    <w:p w:rsidR="00714A56" w:rsidRPr="00714A56" w:rsidRDefault="00714A56" w:rsidP="00714A56">
      <w:pPr>
        <w:widowControl w:val="0"/>
        <w:ind w:firstLine="709"/>
        <w:jc w:val="right"/>
        <w:rPr>
          <w:rFonts w:ascii="Times New Roman" w:hAnsi="Times New Roman"/>
          <w:bCs/>
        </w:rPr>
      </w:pPr>
      <w:r w:rsidRPr="00714A56">
        <w:rPr>
          <w:rFonts w:ascii="Times New Roman" w:hAnsi="Times New Roman"/>
          <w:bCs/>
          <w:color w:val="000000"/>
        </w:rPr>
        <w:t xml:space="preserve"> к награждению медалью «Родительская слава»</w:t>
      </w:r>
    </w:p>
    <w:p w:rsidR="00714A56" w:rsidRPr="00714A56" w:rsidRDefault="00714A56" w:rsidP="00714A56">
      <w:pPr>
        <w:widowControl w:val="0"/>
        <w:autoSpaceDE w:val="0"/>
        <w:autoSpaceDN w:val="0"/>
        <w:ind w:firstLine="709"/>
        <w:jc w:val="center"/>
        <w:rPr>
          <w:rFonts w:ascii="Times New Roman" w:hAnsi="Times New Roman"/>
        </w:rPr>
      </w:pPr>
    </w:p>
    <w:p w:rsidR="00714A56" w:rsidRPr="00714A56" w:rsidRDefault="00714A56" w:rsidP="00714A56">
      <w:pPr>
        <w:widowControl w:val="0"/>
        <w:autoSpaceDE w:val="0"/>
        <w:autoSpaceDN w:val="0"/>
        <w:ind w:firstLine="709"/>
        <w:jc w:val="center"/>
        <w:rPr>
          <w:rFonts w:ascii="Times New Roman" w:hAnsi="Times New Roman"/>
        </w:rPr>
      </w:pPr>
      <w:r w:rsidRPr="00714A56">
        <w:rPr>
          <w:rFonts w:ascii="Times New Roman" w:hAnsi="Times New Roman"/>
        </w:rPr>
        <w:t>СОГЛАСИЕ</w:t>
      </w:r>
    </w:p>
    <w:p w:rsidR="00714A56" w:rsidRPr="00714A56" w:rsidRDefault="00714A56" w:rsidP="00714A56">
      <w:pPr>
        <w:widowControl w:val="0"/>
        <w:autoSpaceDE w:val="0"/>
        <w:autoSpaceDN w:val="0"/>
        <w:ind w:firstLine="709"/>
        <w:rPr>
          <w:rFonts w:ascii="Times New Roman" w:hAnsi="Times New Roman"/>
        </w:rPr>
      </w:pPr>
      <w:r w:rsidRPr="00714A56">
        <w:rPr>
          <w:rFonts w:ascii="Times New Roman" w:hAnsi="Times New Roman"/>
        </w:rPr>
        <w:t>На обработку персональных данных, разрешенных субъектом персональных данных для распространения</w:t>
      </w:r>
    </w:p>
    <w:p w:rsidR="00714A56" w:rsidRPr="00714A56" w:rsidRDefault="00714A56" w:rsidP="00714A56">
      <w:pPr>
        <w:widowControl w:val="0"/>
        <w:autoSpaceDE w:val="0"/>
        <w:autoSpaceDN w:val="0"/>
        <w:ind w:firstLine="709"/>
        <w:rPr>
          <w:rFonts w:ascii="Times New Roman" w:hAnsi="Times New Roman"/>
        </w:rPr>
      </w:pPr>
      <w:r w:rsidRPr="00714A56">
        <w:rPr>
          <w:rFonts w:ascii="Times New Roman" w:hAnsi="Times New Roman"/>
        </w:rPr>
        <w:t xml:space="preserve">    В соответствии со </w:t>
      </w:r>
      <w:hyperlink r:id="rId7" w:history="1">
        <w:r w:rsidRPr="00714A56">
          <w:rPr>
            <w:rFonts w:ascii="Times New Roman" w:hAnsi="Times New Roman"/>
          </w:rPr>
          <w:t>статьей 10.1</w:t>
        </w:r>
      </w:hyperlink>
      <w:r w:rsidRPr="00714A56">
        <w:rPr>
          <w:rFonts w:ascii="Times New Roman" w:hAnsi="Times New Roman"/>
        </w:rPr>
        <w:t xml:space="preserve"> Федерального закона от 27 июля 2006 года</w:t>
      </w:r>
    </w:p>
    <w:p w:rsidR="00714A56" w:rsidRPr="00714A56" w:rsidRDefault="00714A56" w:rsidP="00714A56">
      <w:pPr>
        <w:widowControl w:val="0"/>
        <w:autoSpaceDE w:val="0"/>
        <w:autoSpaceDN w:val="0"/>
        <w:ind w:firstLine="709"/>
        <w:rPr>
          <w:rFonts w:ascii="Times New Roman" w:hAnsi="Times New Roman"/>
        </w:rPr>
      </w:pPr>
      <w:r w:rsidRPr="00714A56">
        <w:rPr>
          <w:rFonts w:ascii="Times New Roman" w:hAnsi="Times New Roman"/>
        </w:rPr>
        <w:t>N  152-ФЗ  "О  персональных  данных"</w:t>
      </w:r>
    </w:p>
    <w:p w:rsidR="00714A56" w:rsidRPr="00714A56" w:rsidRDefault="00714A56" w:rsidP="00714A56">
      <w:pPr>
        <w:widowControl w:val="0"/>
        <w:autoSpaceDE w:val="0"/>
        <w:autoSpaceDN w:val="0"/>
        <w:ind w:firstLine="709"/>
        <w:rPr>
          <w:rFonts w:ascii="Times New Roman" w:hAnsi="Times New Roman"/>
        </w:rPr>
      </w:pPr>
      <w:r w:rsidRPr="00714A56">
        <w:rPr>
          <w:rFonts w:ascii="Times New Roman" w:hAnsi="Times New Roman"/>
        </w:rPr>
        <w:t>я, _____________________________________________________________,</w:t>
      </w:r>
    </w:p>
    <w:p w:rsidR="00714A56" w:rsidRPr="00714A56" w:rsidRDefault="00714A56" w:rsidP="00714A56">
      <w:pPr>
        <w:widowControl w:val="0"/>
        <w:autoSpaceDE w:val="0"/>
        <w:autoSpaceDN w:val="0"/>
        <w:ind w:firstLine="709"/>
        <w:rPr>
          <w:rFonts w:ascii="Times New Roman" w:hAnsi="Times New Roman"/>
        </w:rPr>
      </w:pPr>
      <w:r w:rsidRPr="00714A56">
        <w:rPr>
          <w:rFonts w:ascii="Times New Roman" w:hAnsi="Times New Roman"/>
          <w:sz w:val="20"/>
        </w:rPr>
        <w:t>(фамилия, имя, отчество (последнее - при наличии) субъекта персональных</w:t>
      </w:r>
      <w:r>
        <w:rPr>
          <w:rFonts w:ascii="Times New Roman" w:hAnsi="Times New Roman"/>
          <w:sz w:val="20"/>
        </w:rPr>
        <w:t xml:space="preserve"> </w:t>
      </w:r>
      <w:r w:rsidRPr="00714A56">
        <w:rPr>
          <w:rFonts w:ascii="Times New Roman" w:hAnsi="Times New Roman"/>
          <w:sz w:val="20"/>
        </w:rPr>
        <w:t>данных)</w:t>
      </w:r>
    </w:p>
    <w:p w:rsidR="00714A56" w:rsidRPr="00714A56" w:rsidRDefault="00714A56" w:rsidP="00714A56">
      <w:pPr>
        <w:widowControl w:val="0"/>
        <w:autoSpaceDE w:val="0"/>
        <w:autoSpaceDN w:val="0"/>
        <w:ind w:firstLine="709"/>
        <w:rPr>
          <w:rFonts w:ascii="Times New Roman" w:hAnsi="Times New Roman"/>
        </w:rPr>
      </w:pPr>
      <w:r w:rsidRPr="00714A56">
        <w:rPr>
          <w:rFonts w:ascii="Times New Roman" w:hAnsi="Times New Roman"/>
        </w:rPr>
        <w:t>паспорт серия _____________ N ____________________________,</w:t>
      </w:r>
    </w:p>
    <w:p w:rsidR="00714A56" w:rsidRPr="00714A56" w:rsidRDefault="00714A56" w:rsidP="00714A56">
      <w:pPr>
        <w:widowControl w:val="0"/>
        <w:autoSpaceDE w:val="0"/>
        <w:autoSpaceDN w:val="0"/>
        <w:ind w:firstLine="709"/>
        <w:rPr>
          <w:rFonts w:ascii="Times New Roman" w:hAnsi="Times New Roman"/>
        </w:rPr>
      </w:pPr>
      <w:r w:rsidRPr="00714A56">
        <w:rPr>
          <w:rFonts w:ascii="Times New Roman" w:hAnsi="Times New Roman"/>
        </w:rPr>
        <w:t>выдан _______________________________________________________________________________</w:t>
      </w:r>
    </w:p>
    <w:p w:rsidR="00714A56" w:rsidRPr="00714A56" w:rsidRDefault="00714A56" w:rsidP="00714A56">
      <w:pPr>
        <w:widowControl w:val="0"/>
        <w:autoSpaceDE w:val="0"/>
        <w:autoSpaceDN w:val="0"/>
        <w:ind w:firstLine="709"/>
        <w:rPr>
          <w:rFonts w:ascii="Times New Roman" w:hAnsi="Times New Roman"/>
        </w:rPr>
      </w:pPr>
      <w:r w:rsidRPr="00714A56">
        <w:rPr>
          <w:rFonts w:ascii="Times New Roman" w:hAnsi="Times New Roman"/>
        </w:rPr>
        <w:t xml:space="preserve">                            (дата выдачи, кем выдан)</w:t>
      </w:r>
    </w:p>
    <w:p w:rsidR="00714A56" w:rsidRPr="00714A56" w:rsidRDefault="00714A56" w:rsidP="00714A56">
      <w:pPr>
        <w:widowControl w:val="0"/>
        <w:autoSpaceDE w:val="0"/>
        <w:autoSpaceDN w:val="0"/>
        <w:ind w:firstLine="709"/>
        <w:rPr>
          <w:rFonts w:ascii="Times New Roman" w:hAnsi="Times New Roman"/>
        </w:rPr>
      </w:pPr>
      <w:r w:rsidRPr="00714A56">
        <w:rPr>
          <w:rFonts w:ascii="Times New Roman" w:hAnsi="Times New Roman"/>
        </w:rPr>
        <w:t>зарегистрированный(ая) по адресу: ____________________________________________________________________,</w:t>
      </w:r>
    </w:p>
    <w:p w:rsidR="00714A56" w:rsidRPr="00714A56" w:rsidRDefault="00714A56" w:rsidP="00714A56">
      <w:pPr>
        <w:widowControl w:val="0"/>
        <w:autoSpaceDE w:val="0"/>
        <w:autoSpaceDN w:val="0"/>
        <w:ind w:firstLine="709"/>
        <w:rPr>
          <w:rFonts w:ascii="Times New Roman" w:hAnsi="Times New Roman"/>
        </w:rPr>
      </w:pPr>
      <w:r w:rsidRPr="00714A56">
        <w:rPr>
          <w:rFonts w:ascii="Times New Roman" w:hAnsi="Times New Roman"/>
        </w:rPr>
        <w:t>контактная информация (номер телефона, адрес электронной почты или почтовый</w:t>
      </w:r>
    </w:p>
    <w:p w:rsidR="00714A56" w:rsidRPr="00714A56" w:rsidRDefault="00714A56" w:rsidP="00714A56">
      <w:pPr>
        <w:widowControl w:val="0"/>
        <w:autoSpaceDE w:val="0"/>
        <w:autoSpaceDN w:val="0"/>
        <w:ind w:firstLine="709"/>
        <w:rPr>
          <w:rFonts w:ascii="Times New Roman" w:hAnsi="Times New Roman"/>
        </w:rPr>
      </w:pPr>
      <w:r w:rsidRPr="00714A56">
        <w:rPr>
          <w:rFonts w:ascii="Times New Roman" w:hAnsi="Times New Roman"/>
        </w:rPr>
        <w:t>адрес) __________________________________________________________________,</w:t>
      </w:r>
    </w:p>
    <w:p w:rsidR="00714A56" w:rsidRPr="00714A56" w:rsidRDefault="00714A56" w:rsidP="00714A56">
      <w:pPr>
        <w:widowControl w:val="0"/>
        <w:autoSpaceDE w:val="0"/>
        <w:autoSpaceDN w:val="0"/>
        <w:ind w:firstLine="709"/>
        <w:rPr>
          <w:rFonts w:ascii="Times New Roman" w:hAnsi="Times New Roman"/>
        </w:rPr>
      </w:pPr>
      <w:r w:rsidRPr="00714A56">
        <w:rPr>
          <w:rFonts w:ascii="Times New Roman" w:hAnsi="Times New Roman"/>
        </w:rPr>
        <w:t>в целях осуществления возложенных на администрацию (наименование муниципального района, города или округа) (адрес, ИНН, ОГРН, адрес, состоящий из наименования протокола (http или https), сервера (www), домена, имени каталога на сервере и имя файла веб-страницы)функций по сбору и обработки документов на рассмотрение кандидатур о направлении ходатайств о представлении к награждению медалью «Родительская слава» в соответствии со ст.10.1 Федерального закона от 27</w:t>
      </w:r>
      <w:r>
        <w:rPr>
          <w:rFonts w:ascii="Times New Roman" w:hAnsi="Times New Roman"/>
        </w:rPr>
        <w:t>.</w:t>
      </w:r>
      <w:r w:rsidRPr="00714A56">
        <w:rPr>
          <w:rFonts w:ascii="Times New Roman" w:hAnsi="Times New Roman"/>
        </w:rPr>
        <w:t>07.2006 152-ФЗ "О персональных данных" (далее - "Федеральный закон") даю согласие администрации на обработку моих персональных данных в форме распространения: (указывается перечень персональных данных)</w:t>
      </w:r>
    </w:p>
    <w:p w:rsidR="00714A56" w:rsidRPr="00714A56" w:rsidRDefault="00714A56" w:rsidP="00714A56">
      <w:pPr>
        <w:widowControl w:val="0"/>
        <w:autoSpaceDE w:val="0"/>
        <w:autoSpaceDN w:val="0"/>
        <w:ind w:firstLine="709"/>
        <w:rPr>
          <w:rFonts w:ascii="Times New Roman" w:hAnsi="Times New Roman"/>
        </w:rPr>
      </w:pPr>
      <w:r w:rsidRPr="00714A56">
        <w:rPr>
          <w:rFonts w:ascii="Times New Roman" w:hAnsi="Times New Roman"/>
        </w:rPr>
        <w:t xml:space="preserve">    Условия  и  запреты  на  обработку  вышеуказанных  персональных  данных</w:t>
      </w:r>
    </w:p>
    <w:p w:rsidR="00714A56" w:rsidRPr="00714A56" w:rsidRDefault="00714A56" w:rsidP="00714A56">
      <w:pPr>
        <w:widowControl w:val="0"/>
        <w:autoSpaceDE w:val="0"/>
        <w:autoSpaceDN w:val="0"/>
        <w:ind w:firstLine="709"/>
        <w:rPr>
          <w:rFonts w:ascii="Times New Roman" w:hAnsi="Times New Roman"/>
        </w:rPr>
      </w:pPr>
      <w:r w:rsidRPr="00714A56">
        <w:rPr>
          <w:rFonts w:ascii="Times New Roman" w:hAnsi="Times New Roman"/>
        </w:rPr>
        <w:t>(нужное отметить):</w:t>
      </w:r>
    </w:p>
    <w:p w:rsidR="00714A56" w:rsidRPr="00714A56" w:rsidRDefault="00714A56" w:rsidP="00714A56">
      <w:pPr>
        <w:widowControl w:val="0"/>
        <w:autoSpaceDE w:val="0"/>
        <w:autoSpaceDN w:val="0"/>
        <w:ind w:firstLine="709"/>
        <w:rPr>
          <w:rFonts w:ascii="Times New Roman" w:hAnsi="Times New Roman"/>
          <w:sz w:val="22"/>
        </w:rPr>
      </w:pPr>
      <w:r w:rsidRPr="00714A56">
        <w:rPr>
          <w:rFonts w:ascii="Times New Roman" w:hAnsi="Times New Roman"/>
          <w:sz w:val="22"/>
        </w:rPr>
        <w:t xml:space="preserve">    ┌──┐</w:t>
      </w:r>
    </w:p>
    <w:p w:rsidR="00714A56" w:rsidRPr="00714A56" w:rsidRDefault="00714A56" w:rsidP="00714A56">
      <w:pPr>
        <w:widowControl w:val="0"/>
        <w:autoSpaceDE w:val="0"/>
        <w:autoSpaceDN w:val="0"/>
        <w:ind w:firstLine="709"/>
        <w:rPr>
          <w:rFonts w:ascii="Times New Roman" w:hAnsi="Times New Roman"/>
          <w:sz w:val="22"/>
        </w:rPr>
      </w:pPr>
      <w:r w:rsidRPr="00714A56">
        <w:rPr>
          <w:rFonts w:ascii="Times New Roman" w:hAnsi="Times New Roman"/>
          <w:sz w:val="22"/>
        </w:rPr>
        <w:t xml:space="preserve">    │          не устанавливаю;</w:t>
      </w:r>
    </w:p>
    <w:p w:rsidR="00714A56" w:rsidRPr="00714A56" w:rsidRDefault="00714A56" w:rsidP="00714A56">
      <w:pPr>
        <w:widowControl w:val="0"/>
        <w:autoSpaceDE w:val="0"/>
        <w:autoSpaceDN w:val="0"/>
        <w:ind w:firstLine="709"/>
        <w:rPr>
          <w:rFonts w:ascii="Times New Roman" w:hAnsi="Times New Roman"/>
          <w:sz w:val="22"/>
        </w:rPr>
      </w:pPr>
      <w:r w:rsidRPr="00714A56">
        <w:rPr>
          <w:rFonts w:ascii="Times New Roman" w:hAnsi="Times New Roman"/>
          <w:sz w:val="22"/>
        </w:rPr>
        <w:t xml:space="preserve">    └──┘</w:t>
      </w:r>
    </w:p>
    <w:p w:rsidR="00714A56" w:rsidRPr="00714A56" w:rsidRDefault="00714A56" w:rsidP="00714A56">
      <w:pPr>
        <w:widowControl w:val="0"/>
        <w:autoSpaceDE w:val="0"/>
        <w:autoSpaceDN w:val="0"/>
        <w:ind w:firstLine="709"/>
        <w:rPr>
          <w:rFonts w:ascii="Times New Roman" w:hAnsi="Times New Roman"/>
          <w:sz w:val="22"/>
        </w:rPr>
      </w:pPr>
      <w:r w:rsidRPr="00714A56">
        <w:rPr>
          <w:rFonts w:ascii="Times New Roman" w:hAnsi="Times New Roman"/>
          <w:sz w:val="22"/>
        </w:rPr>
        <w:t xml:space="preserve">    ┌──┐</w:t>
      </w:r>
    </w:p>
    <w:p w:rsidR="00714A56" w:rsidRPr="00714A56" w:rsidRDefault="00714A56" w:rsidP="00714A56">
      <w:pPr>
        <w:widowControl w:val="0"/>
        <w:autoSpaceDE w:val="0"/>
        <w:autoSpaceDN w:val="0"/>
        <w:ind w:firstLine="709"/>
        <w:rPr>
          <w:rFonts w:ascii="Times New Roman" w:hAnsi="Times New Roman"/>
          <w:sz w:val="22"/>
        </w:rPr>
      </w:pPr>
      <w:r w:rsidRPr="00714A56">
        <w:rPr>
          <w:rFonts w:ascii="Times New Roman" w:hAnsi="Times New Roman"/>
          <w:sz w:val="22"/>
        </w:rPr>
        <w:t xml:space="preserve">    │          устанавливаю  запрет на передачу (кроме предоставления доступа)</w:t>
      </w:r>
    </w:p>
    <w:p w:rsidR="00714A56" w:rsidRPr="00714A56" w:rsidRDefault="00714A56" w:rsidP="00714A56">
      <w:pPr>
        <w:widowControl w:val="0"/>
        <w:autoSpaceDE w:val="0"/>
        <w:autoSpaceDN w:val="0"/>
        <w:ind w:firstLine="709"/>
        <w:rPr>
          <w:rFonts w:ascii="Times New Roman" w:hAnsi="Times New Roman"/>
          <w:sz w:val="22"/>
        </w:rPr>
      </w:pPr>
      <w:r w:rsidRPr="00714A56">
        <w:rPr>
          <w:rFonts w:ascii="Times New Roman" w:hAnsi="Times New Roman"/>
          <w:sz w:val="22"/>
        </w:rPr>
        <w:t xml:space="preserve">    └──┘</w:t>
      </w:r>
    </w:p>
    <w:p w:rsidR="00714A56" w:rsidRPr="00714A56" w:rsidRDefault="00714A56" w:rsidP="00714A56">
      <w:pPr>
        <w:widowControl w:val="0"/>
        <w:autoSpaceDE w:val="0"/>
        <w:autoSpaceDN w:val="0"/>
        <w:ind w:firstLine="709"/>
        <w:rPr>
          <w:rFonts w:ascii="Times New Roman" w:hAnsi="Times New Roman"/>
          <w:sz w:val="22"/>
        </w:rPr>
      </w:pPr>
      <w:r w:rsidRPr="00714A56">
        <w:rPr>
          <w:rFonts w:ascii="Times New Roman" w:hAnsi="Times New Roman"/>
          <w:sz w:val="22"/>
        </w:rPr>
        <w:t>этих данных оператором неограниченному кругу лиц;</w:t>
      </w:r>
    </w:p>
    <w:p w:rsidR="00714A56" w:rsidRPr="00714A56" w:rsidRDefault="00714A56" w:rsidP="00714A56">
      <w:pPr>
        <w:widowControl w:val="0"/>
        <w:autoSpaceDE w:val="0"/>
        <w:autoSpaceDN w:val="0"/>
        <w:ind w:firstLine="709"/>
        <w:rPr>
          <w:rFonts w:ascii="Times New Roman" w:hAnsi="Times New Roman"/>
          <w:sz w:val="22"/>
        </w:rPr>
      </w:pPr>
      <w:r w:rsidRPr="00714A56">
        <w:rPr>
          <w:rFonts w:ascii="Times New Roman" w:hAnsi="Times New Roman"/>
          <w:sz w:val="22"/>
        </w:rPr>
        <w:t xml:space="preserve">    ┌──┐</w:t>
      </w:r>
    </w:p>
    <w:p w:rsidR="00714A56" w:rsidRPr="00714A56" w:rsidRDefault="00714A56" w:rsidP="00714A56">
      <w:pPr>
        <w:widowControl w:val="0"/>
        <w:autoSpaceDE w:val="0"/>
        <w:autoSpaceDN w:val="0"/>
        <w:ind w:firstLine="709"/>
        <w:rPr>
          <w:rFonts w:ascii="Times New Roman" w:hAnsi="Times New Roman"/>
          <w:sz w:val="22"/>
        </w:rPr>
      </w:pPr>
      <w:r w:rsidRPr="00714A56">
        <w:rPr>
          <w:rFonts w:ascii="Times New Roman" w:hAnsi="Times New Roman"/>
          <w:sz w:val="22"/>
        </w:rPr>
        <w:t xml:space="preserve">    │     │ устанавливаю запрет  на обработку  (кроме  получения доступа) этих</w:t>
      </w:r>
    </w:p>
    <w:p w:rsidR="00714A56" w:rsidRPr="00714A56" w:rsidRDefault="00714A56" w:rsidP="00714A56">
      <w:pPr>
        <w:widowControl w:val="0"/>
        <w:autoSpaceDE w:val="0"/>
        <w:autoSpaceDN w:val="0"/>
        <w:ind w:firstLine="709"/>
        <w:rPr>
          <w:rFonts w:ascii="Times New Roman" w:hAnsi="Times New Roman"/>
          <w:sz w:val="22"/>
        </w:rPr>
      </w:pPr>
      <w:r w:rsidRPr="00714A56">
        <w:rPr>
          <w:rFonts w:ascii="Times New Roman" w:hAnsi="Times New Roman"/>
          <w:sz w:val="22"/>
        </w:rPr>
        <w:t xml:space="preserve">    └──┘</w:t>
      </w:r>
    </w:p>
    <w:p w:rsidR="00714A56" w:rsidRPr="00714A56" w:rsidRDefault="00714A56" w:rsidP="00714A56">
      <w:pPr>
        <w:widowControl w:val="0"/>
        <w:autoSpaceDE w:val="0"/>
        <w:autoSpaceDN w:val="0"/>
        <w:ind w:firstLine="709"/>
        <w:rPr>
          <w:rFonts w:ascii="Times New Roman" w:hAnsi="Times New Roman"/>
          <w:sz w:val="22"/>
        </w:rPr>
      </w:pPr>
      <w:r w:rsidRPr="00714A56">
        <w:rPr>
          <w:rFonts w:ascii="Times New Roman" w:hAnsi="Times New Roman"/>
          <w:sz w:val="22"/>
        </w:rPr>
        <w:t>данных неограниченным кругом лиц;</w:t>
      </w:r>
    </w:p>
    <w:p w:rsidR="00714A56" w:rsidRPr="00714A56" w:rsidRDefault="00714A56" w:rsidP="00714A56">
      <w:pPr>
        <w:widowControl w:val="0"/>
        <w:autoSpaceDE w:val="0"/>
        <w:autoSpaceDN w:val="0"/>
        <w:ind w:firstLine="709"/>
        <w:rPr>
          <w:rFonts w:ascii="Times New Roman" w:hAnsi="Times New Roman"/>
          <w:sz w:val="22"/>
        </w:rPr>
      </w:pPr>
      <w:r w:rsidRPr="00714A56">
        <w:rPr>
          <w:rFonts w:ascii="Times New Roman" w:hAnsi="Times New Roman"/>
          <w:sz w:val="22"/>
        </w:rPr>
        <w:t xml:space="preserve">    ┌──┐</w:t>
      </w:r>
    </w:p>
    <w:p w:rsidR="00714A56" w:rsidRPr="00714A56" w:rsidRDefault="00714A56" w:rsidP="00714A56">
      <w:pPr>
        <w:widowControl w:val="0"/>
        <w:autoSpaceDE w:val="0"/>
        <w:autoSpaceDN w:val="0"/>
        <w:ind w:firstLine="709"/>
        <w:rPr>
          <w:rFonts w:ascii="Times New Roman" w:hAnsi="Times New Roman"/>
          <w:sz w:val="22"/>
        </w:rPr>
      </w:pPr>
      <w:r w:rsidRPr="00714A56">
        <w:rPr>
          <w:rFonts w:ascii="Times New Roman" w:hAnsi="Times New Roman"/>
          <w:sz w:val="22"/>
        </w:rPr>
        <w:t xml:space="preserve">    │         устанавливаю следующие условия обработки (кроме получения доступа)</w:t>
      </w:r>
    </w:p>
    <w:p w:rsidR="00714A56" w:rsidRPr="00714A56" w:rsidRDefault="00714A56" w:rsidP="00714A56">
      <w:pPr>
        <w:widowControl w:val="0"/>
        <w:autoSpaceDE w:val="0"/>
        <w:autoSpaceDN w:val="0"/>
        <w:ind w:firstLine="709"/>
        <w:rPr>
          <w:rFonts w:ascii="Times New Roman" w:hAnsi="Times New Roman"/>
        </w:rPr>
      </w:pPr>
      <w:r w:rsidRPr="00714A56">
        <w:rPr>
          <w:rFonts w:ascii="Times New Roman" w:hAnsi="Times New Roman"/>
        </w:rPr>
        <w:t xml:space="preserve">    └──┘</w:t>
      </w:r>
    </w:p>
    <w:p w:rsidR="00714A56" w:rsidRPr="00714A56" w:rsidRDefault="00714A56" w:rsidP="00714A56">
      <w:pPr>
        <w:widowControl w:val="0"/>
        <w:autoSpaceDE w:val="0"/>
        <w:autoSpaceDN w:val="0"/>
        <w:ind w:firstLine="709"/>
        <w:rPr>
          <w:rFonts w:ascii="Times New Roman" w:hAnsi="Times New Roman"/>
        </w:rPr>
      </w:pPr>
      <w:r w:rsidRPr="00714A56">
        <w:rPr>
          <w:rFonts w:ascii="Times New Roman" w:hAnsi="Times New Roman"/>
        </w:rPr>
        <w:t>этих данных неограниченным кругом лиц: _____________________________________________________________________.</w:t>
      </w:r>
    </w:p>
    <w:p w:rsidR="00714A56" w:rsidRPr="00714A56" w:rsidRDefault="00714A56" w:rsidP="00714A56">
      <w:pPr>
        <w:widowControl w:val="0"/>
        <w:autoSpaceDE w:val="0"/>
        <w:autoSpaceDN w:val="0"/>
        <w:ind w:firstLine="709"/>
        <w:rPr>
          <w:rFonts w:ascii="Times New Roman" w:hAnsi="Times New Roman"/>
        </w:rPr>
      </w:pPr>
      <w:r w:rsidRPr="00714A56">
        <w:rPr>
          <w:rFonts w:ascii="Times New Roman" w:hAnsi="Times New Roman"/>
        </w:rPr>
        <w:t xml:space="preserve">    Условия, при которых полученные персональные данные могут  передаваться</w:t>
      </w:r>
    </w:p>
    <w:p w:rsidR="00714A56" w:rsidRPr="00714A56" w:rsidRDefault="00714A56" w:rsidP="00714A56">
      <w:pPr>
        <w:widowControl w:val="0"/>
        <w:autoSpaceDE w:val="0"/>
        <w:autoSpaceDN w:val="0"/>
        <w:ind w:firstLine="709"/>
        <w:rPr>
          <w:rFonts w:ascii="Times New Roman" w:hAnsi="Times New Roman"/>
        </w:rPr>
      </w:pPr>
      <w:r w:rsidRPr="00714A56">
        <w:rPr>
          <w:rFonts w:ascii="Times New Roman" w:hAnsi="Times New Roman"/>
        </w:rPr>
        <w:t>оператором   только   по  его  внутренней  сети,  обеспечивающей  доступ  к</w:t>
      </w:r>
    </w:p>
    <w:p w:rsidR="00714A56" w:rsidRPr="00714A56" w:rsidRDefault="00714A56" w:rsidP="00714A56">
      <w:pPr>
        <w:widowControl w:val="0"/>
        <w:autoSpaceDE w:val="0"/>
        <w:autoSpaceDN w:val="0"/>
        <w:ind w:firstLine="709"/>
        <w:rPr>
          <w:rFonts w:ascii="Times New Roman" w:hAnsi="Times New Roman"/>
        </w:rPr>
      </w:pPr>
      <w:r w:rsidRPr="00714A56">
        <w:rPr>
          <w:rFonts w:ascii="Times New Roman" w:hAnsi="Times New Roman"/>
        </w:rPr>
        <w:t>информации  лишь для строго определенных сотрудников, либо с использованием</w:t>
      </w:r>
    </w:p>
    <w:p w:rsidR="00714A56" w:rsidRPr="00714A56" w:rsidRDefault="00714A56" w:rsidP="00714A56">
      <w:pPr>
        <w:widowControl w:val="0"/>
        <w:autoSpaceDE w:val="0"/>
        <w:autoSpaceDN w:val="0"/>
        <w:ind w:firstLine="709"/>
        <w:rPr>
          <w:rFonts w:ascii="Times New Roman" w:hAnsi="Times New Roman"/>
        </w:rPr>
      </w:pPr>
      <w:r w:rsidRPr="00714A56">
        <w:rPr>
          <w:rFonts w:ascii="Times New Roman" w:hAnsi="Times New Roman"/>
        </w:rPr>
        <w:t>информационно-телекоммуникационных  сетей,  либо  без  передачи  полученных</w:t>
      </w:r>
    </w:p>
    <w:p w:rsidR="00714A56" w:rsidRPr="00714A56" w:rsidRDefault="00714A56" w:rsidP="00714A56">
      <w:pPr>
        <w:widowControl w:val="0"/>
        <w:autoSpaceDE w:val="0"/>
        <w:autoSpaceDN w:val="0"/>
        <w:ind w:firstLine="709"/>
        <w:rPr>
          <w:rFonts w:ascii="Times New Roman" w:hAnsi="Times New Roman"/>
        </w:rPr>
      </w:pPr>
      <w:r w:rsidRPr="00714A56">
        <w:rPr>
          <w:rFonts w:ascii="Times New Roman" w:hAnsi="Times New Roman"/>
        </w:rPr>
        <w:t>персональных данных: ____________________________________________________________________.</w:t>
      </w:r>
    </w:p>
    <w:p w:rsidR="00714A56" w:rsidRPr="00714A56" w:rsidRDefault="00714A56" w:rsidP="00714A56">
      <w:pPr>
        <w:widowControl w:val="0"/>
        <w:autoSpaceDE w:val="0"/>
        <w:autoSpaceDN w:val="0"/>
        <w:ind w:firstLine="709"/>
        <w:rPr>
          <w:rFonts w:ascii="Times New Roman" w:hAnsi="Times New Roman"/>
        </w:rPr>
      </w:pPr>
      <w:r w:rsidRPr="00714A56">
        <w:rPr>
          <w:rFonts w:ascii="Times New Roman" w:hAnsi="Times New Roman"/>
        </w:rPr>
        <w:t xml:space="preserve">    Настоящее  согласие  действует  с  даты  его  подписания  до дня отзыва в письменной форме.</w:t>
      </w:r>
    </w:p>
    <w:p w:rsidR="00714A56" w:rsidRPr="00714A56" w:rsidRDefault="00714A56" w:rsidP="00714A56">
      <w:pPr>
        <w:widowControl w:val="0"/>
        <w:autoSpaceDE w:val="0"/>
        <w:autoSpaceDN w:val="0"/>
        <w:ind w:firstLine="709"/>
        <w:rPr>
          <w:rFonts w:ascii="Times New Roman" w:hAnsi="Times New Roman"/>
        </w:rPr>
      </w:pPr>
      <w:r w:rsidRPr="00714A56">
        <w:rPr>
          <w:rFonts w:ascii="Times New Roman" w:hAnsi="Times New Roman"/>
        </w:rPr>
        <w:t xml:space="preserve">Отзыв настоящего согласия может быть осуществлен мною в письменной форме в любое </w:t>
      </w:r>
      <w:r w:rsidRPr="00714A56">
        <w:rPr>
          <w:rFonts w:ascii="Times New Roman" w:hAnsi="Times New Roman"/>
        </w:rPr>
        <w:lastRenderedPageBreak/>
        <w:t>время по моему усмотрению.</w:t>
      </w:r>
    </w:p>
    <w:p w:rsidR="00714A56" w:rsidRPr="00714A56" w:rsidRDefault="00714A56" w:rsidP="00714A56">
      <w:pPr>
        <w:widowControl w:val="0"/>
        <w:autoSpaceDE w:val="0"/>
        <w:autoSpaceDN w:val="0"/>
        <w:ind w:firstLine="709"/>
        <w:rPr>
          <w:rFonts w:ascii="Times New Roman" w:hAnsi="Times New Roman"/>
        </w:rPr>
      </w:pPr>
      <w:r w:rsidRPr="00714A56">
        <w:rPr>
          <w:rFonts w:ascii="Times New Roman" w:hAnsi="Times New Roman"/>
        </w:rPr>
        <w:t>____________  __________________________                      ___________</w:t>
      </w:r>
    </w:p>
    <w:p w:rsidR="00714A56" w:rsidRPr="00714A56" w:rsidRDefault="00714A56" w:rsidP="00714A56">
      <w:pPr>
        <w:widowControl w:val="0"/>
        <w:autoSpaceDE w:val="0"/>
        <w:autoSpaceDN w:val="0"/>
        <w:ind w:firstLine="709"/>
        <w:rPr>
          <w:rFonts w:ascii="Times New Roman" w:hAnsi="Times New Roman"/>
        </w:rPr>
      </w:pPr>
      <w:r w:rsidRPr="00714A56">
        <w:rPr>
          <w:rFonts w:ascii="Times New Roman" w:hAnsi="Times New Roman"/>
        </w:rPr>
        <w:t>(дата)  (фамилия, имя, отчество)                                                                              (подпись)</w:t>
      </w:r>
    </w:p>
    <w:p w:rsidR="00714A56" w:rsidRPr="00714A56" w:rsidRDefault="00714A56" w:rsidP="00714A56">
      <w:pPr>
        <w:ind w:firstLine="709"/>
        <w:contextualSpacing/>
        <w:rPr>
          <w:rFonts w:ascii="Times New Roman" w:eastAsia="Calibri" w:hAnsi="Times New Roman"/>
          <w:lang w:eastAsia="en-US"/>
        </w:rPr>
      </w:pPr>
    </w:p>
    <w:p w:rsidR="00642AA9" w:rsidRPr="00714A56" w:rsidRDefault="00642AA9" w:rsidP="00714A56">
      <w:pPr>
        <w:pStyle w:val="ConsPlusTitle"/>
        <w:ind w:firstLine="709"/>
        <w:jc w:val="center"/>
        <w:outlineLvl w:val="1"/>
        <w:rPr>
          <w:szCs w:val="24"/>
        </w:rPr>
      </w:pPr>
    </w:p>
    <w:sectPr w:rsidR="00642AA9" w:rsidRPr="00714A56" w:rsidSect="00F61070">
      <w:headerReference w:type="default" r:id="rId8"/>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F3A" w:rsidRDefault="00EF1F3A" w:rsidP="000E45F7">
      <w:r>
        <w:separator/>
      </w:r>
    </w:p>
  </w:endnote>
  <w:endnote w:type="continuationSeparator" w:id="1">
    <w:p w:rsidR="00EF1F3A" w:rsidRDefault="00EF1F3A" w:rsidP="000E45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F3A" w:rsidRDefault="00EF1F3A" w:rsidP="000E45F7">
      <w:r>
        <w:separator/>
      </w:r>
    </w:p>
  </w:footnote>
  <w:footnote w:type="continuationSeparator" w:id="1">
    <w:p w:rsidR="00EF1F3A" w:rsidRDefault="00EF1F3A" w:rsidP="000E45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5F7" w:rsidRPr="00BF2486" w:rsidRDefault="000E45F7" w:rsidP="000E45F7">
    <w:pPr>
      <w:pStyle w:val="a8"/>
      <w:jc w:val="right"/>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nsid w:val="00000007"/>
    <w:multiLevelType w:val="multilevel"/>
    <w:tmpl w:val="00000006"/>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
    <w:nsid w:val="00000009"/>
    <w:multiLevelType w:val="multilevel"/>
    <w:tmpl w:val="00000008"/>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4">
    <w:nsid w:val="0000000B"/>
    <w:multiLevelType w:val="multilevel"/>
    <w:tmpl w:val="0000000A"/>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5">
    <w:nsid w:val="0000000D"/>
    <w:multiLevelType w:val="multilevel"/>
    <w:tmpl w:val="0000000C"/>
    <w:lvl w:ilvl="0">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efaultTabStop w:val="708"/>
  <w:characterSpacingControl w:val="doNotCompress"/>
  <w:footnotePr>
    <w:footnote w:id="0"/>
    <w:footnote w:id="1"/>
  </w:footnotePr>
  <w:endnotePr>
    <w:endnote w:id="0"/>
    <w:endnote w:id="1"/>
  </w:endnotePr>
  <w:compat/>
  <w:rsids>
    <w:rsidRoot w:val="00642AA9"/>
    <w:rsid w:val="000510E0"/>
    <w:rsid w:val="00092AD9"/>
    <w:rsid w:val="000E45F7"/>
    <w:rsid w:val="001024E6"/>
    <w:rsid w:val="001078CA"/>
    <w:rsid w:val="00116605"/>
    <w:rsid w:val="001661EA"/>
    <w:rsid w:val="001842C1"/>
    <w:rsid w:val="001A3E18"/>
    <w:rsid w:val="001E7416"/>
    <w:rsid w:val="001E7803"/>
    <w:rsid w:val="00253194"/>
    <w:rsid w:val="002615D5"/>
    <w:rsid w:val="00263E6C"/>
    <w:rsid w:val="004057CC"/>
    <w:rsid w:val="00434CD8"/>
    <w:rsid w:val="005A2B6A"/>
    <w:rsid w:val="005D1757"/>
    <w:rsid w:val="00641D83"/>
    <w:rsid w:val="00642AA9"/>
    <w:rsid w:val="006C49A2"/>
    <w:rsid w:val="00714A56"/>
    <w:rsid w:val="0077754D"/>
    <w:rsid w:val="007909FA"/>
    <w:rsid w:val="007B37B9"/>
    <w:rsid w:val="007D105B"/>
    <w:rsid w:val="008511D8"/>
    <w:rsid w:val="00864DC7"/>
    <w:rsid w:val="008A291A"/>
    <w:rsid w:val="00930CC5"/>
    <w:rsid w:val="00982E4A"/>
    <w:rsid w:val="0098352B"/>
    <w:rsid w:val="00A669D2"/>
    <w:rsid w:val="00A80226"/>
    <w:rsid w:val="00A9240D"/>
    <w:rsid w:val="00AB68DC"/>
    <w:rsid w:val="00BF2486"/>
    <w:rsid w:val="00C80468"/>
    <w:rsid w:val="00D02D54"/>
    <w:rsid w:val="00D34157"/>
    <w:rsid w:val="00D45A42"/>
    <w:rsid w:val="00DD44AD"/>
    <w:rsid w:val="00E80CED"/>
    <w:rsid w:val="00EB0231"/>
    <w:rsid w:val="00EF1F3A"/>
    <w:rsid w:val="00F055AC"/>
    <w:rsid w:val="00F51FB5"/>
    <w:rsid w:val="00F52947"/>
    <w:rsid w:val="00F61070"/>
    <w:rsid w:val="00F837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30CC5"/>
    <w:pPr>
      <w:ind w:firstLine="567"/>
      <w:jc w:val="both"/>
    </w:pPr>
    <w:rPr>
      <w:rFonts w:ascii="Arial" w:hAnsi="Arial"/>
      <w:sz w:val="24"/>
      <w:szCs w:val="24"/>
    </w:rPr>
  </w:style>
  <w:style w:type="paragraph" w:styleId="1">
    <w:name w:val="heading 1"/>
    <w:aliases w:val="!Части документа"/>
    <w:basedOn w:val="a"/>
    <w:next w:val="a"/>
    <w:link w:val="10"/>
    <w:qFormat/>
    <w:rsid w:val="00930CC5"/>
    <w:pPr>
      <w:jc w:val="center"/>
      <w:outlineLvl w:val="0"/>
    </w:pPr>
    <w:rPr>
      <w:b/>
      <w:bCs/>
      <w:kern w:val="32"/>
      <w:sz w:val="32"/>
      <w:szCs w:val="32"/>
    </w:rPr>
  </w:style>
  <w:style w:type="paragraph" w:styleId="2">
    <w:name w:val="heading 2"/>
    <w:aliases w:val="!Разделы документа"/>
    <w:basedOn w:val="a"/>
    <w:link w:val="20"/>
    <w:qFormat/>
    <w:rsid w:val="00930CC5"/>
    <w:pPr>
      <w:jc w:val="center"/>
      <w:outlineLvl w:val="1"/>
    </w:pPr>
    <w:rPr>
      <w:b/>
      <w:bCs/>
      <w:iCs/>
      <w:sz w:val="30"/>
      <w:szCs w:val="28"/>
    </w:rPr>
  </w:style>
  <w:style w:type="paragraph" w:styleId="3">
    <w:name w:val="heading 3"/>
    <w:aliases w:val="!Главы документа"/>
    <w:basedOn w:val="a"/>
    <w:qFormat/>
    <w:rsid w:val="00930CC5"/>
    <w:pPr>
      <w:outlineLvl w:val="2"/>
    </w:pPr>
    <w:rPr>
      <w:rFonts w:cs="Arial"/>
      <w:b/>
      <w:bCs/>
      <w:sz w:val="28"/>
      <w:szCs w:val="26"/>
    </w:rPr>
  </w:style>
  <w:style w:type="paragraph" w:styleId="4">
    <w:name w:val="heading 4"/>
    <w:aliases w:val="!Параграфы/Статьи документа"/>
    <w:basedOn w:val="a"/>
    <w:link w:val="40"/>
    <w:qFormat/>
    <w:rsid w:val="00930CC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2AA9"/>
    <w:pPr>
      <w:widowControl w:val="0"/>
      <w:autoSpaceDE w:val="0"/>
      <w:autoSpaceDN w:val="0"/>
    </w:pPr>
    <w:rPr>
      <w:sz w:val="24"/>
    </w:rPr>
  </w:style>
  <w:style w:type="paragraph" w:customStyle="1" w:styleId="ConsPlusTitle">
    <w:name w:val="ConsPlusTitle"/>
    <w:rsid w:val="00642AA9"/>
    <w:pPr>
      <w:widowControl w:val="0"/>
      <w:autoSpaceDE w:val="0"/>
      <w:autoSpaceDN w:val="0"/>
    </w:pPr>
    <w:rPr>
      <w:b/>
      <w:sz w:val="24"/>
    </w:rPr>
  </w:style>
  <w:style w:type="paragraph" w:customStyle="1" w:styleId="ConsPlusTitlePage">
    <w:name w:val="ConsPlusTitlePage"/>
    <w:rsid w:val="00642AA9"/>
    <w:pPr>
      <w:widowControl w:val="0"/>
      <w:autoSpaceDE w:val="0"/>
      <w:autoSpaceDN w:val="0"/>
    </w:pPr>
    <w:rPr>
      <w:rFonts w:ascii="Tahoma" w:hAnsi="Tahoma" w:cs="Tahoma"/>
    </w:rPr>
  </w:style>
  <w:style w:type="character" w:styleId="a3">
    <w:name w:val="Hyperlink"/>
    <w:rsid w:val="00930CC5"/>
    <w:rPr>
      <w:color w:val="0000FF"/>
      <w:u w:val="none"/>
    </w:rPr>
  </w:style>
  <w:style w:type="character" w:customStyle="1" w:styleId="41">
    <w:name w:val="Стиль4"/>
    <w:rsid w:val="004057CC"/>
    <w:rPr>
      <w:rFonts w:ascii="Times New Roman" w:hAnsi="Times New Roman" w:cs="Times New Roman" w:hint="default"/>
      <w:b/>
      <w:bCs w:val="0"/>
      <w:spacing w:val="0"/>
      <w:sz w:val="28"/>
    </w:rPr>
  </w:style>
  <w:style w:type="paragraph" w:styleId="a4">
    <w:name w:val="Balloon Text"/>
    <w:basedOn w:val="a"/>
    <w:link w:val="a5"/>
    <w:rsid w:val="00434CD8"/>
    <w:rPr>
      <w:rFonts w:ascii="Segoe UI" w:eastAsia="Calibri" w:hAnsi="Segoe UI"/>
      <w:sz w:val="18"/>
      <w:szCs w:val="18"/>
    </w:rPr>
  </w:style>
  <w:style w:type="character" w:customStyle="1" w:styleId="a5">
    <w:name w:val="Текст выноски Знак"/>
    <w:link w:val="a4"/>
    <w:rsid w:val="00434CD8"/>
    <w:rPr>
      <w:rFonts w:ascii="Segoe UI" w:eastAsia="Calibri" w:hAnsi="Segoe UI" w:cs="Segoe UI"/>
      <w:sz w:val="18"/>
      <w:szCs w:val="18"/>
    </w:rPr>
  </w:style>
  <w:style w:type="character" w:customStyle="1" w:styleId="10">
    <w:name w:val="Заголовок 1 Знак"/>
    <w:aliases w:val="!Части документа Знак"/>
    <w:link w:val="1"/>
    <w:rsid w:val="007B37B9"/>
    <w:rPr>
      <w:rFonts w:ascii="Arial" w:hAnsi="Arial" w:cs="Arial"/>
      <w:b/>
      <w:bCs/>
      <w:kern w:val="32"/>
      <w:sz w:val="32"/>
      <w:szCs w:val="32"/>
    </w:rPr>
  </w:style>
  <w:style w:type="character" w:customStyle="1" w:styleId="20">
    <w:name w:val="Заголовок 2 Знак"/>
    <w:aliases w:val="!Разделы документа Знак"/>
    <w:link w:val="2"/>
    <w:rsid w:val="007B37B9"/>
    <w:rPr>
      <w:rFonts w:ascii="Arial" w:hAnsi="Arial" w:cs="Arial"/>
      <w:b/>
      <w:bCs/>
      <w:iCs/>
      <w:sz w:val="30"/>
      <w:szCs w:val="28"/>
    </w:rPr>
  </w:style>
  <w:style w:type="character" w:customStyle="1" w:styleId="40">
    <w:name w:val="Заголовок 4 Знак"/>
    <w:aliases w:val="!Параграфы/Статьи документа Знак"/>
    <w:link w:val="4"/>
    <w:rsid w:val="007B37B9"/>
    <w:rPr>
      <w:rFonts w:ascii="Arial" w:hAnsi="Arial"/>
      <w:b/>
      <w:bCs/>
      <w:sz w:val="26"/>
      <w:szCs w:val="28"/>
    </w:rPr>
  </w:style>
  <w:style w:type="character" w:styleId="HTML">
    <w:name w:val="HTML Variable"/>
    <w:aliases w:val="!Ссылки в документе"/>
    <w:rsid w:val="00930CC5"/>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930CC5"/>
    <w:rPr>
      <w:rFonts w:ascii="Courier" w:hAnsi="Courier"/>
      <w:sz w:val="22"/>
      <w:szCs w:val="20"/>
    </w:rPr>
  </w:style>
  <w:style w:type="character" w:customStyle="1" w:styleId="a7">
    <w:name w:val="Текст примечания Знак"/>
    <w:aliases w:val="!Равноширинный текст документа Знак"/>
    <w:link w:val="a6"/>
    <w:rsid w:val="007B37B9"/>
    <w:rPr>
      <w:rFonts w:ascii="Courier" w:hAnsi="Courier"/>
      <w:sz w:val="22"/>
    </w:rPr>
  </w:style>
  <w:style w:type="paragraph" w:customStyle="1" w:styleId="Title">
    <w:name w:val="Title!Название НПА"/>
    <w:basedOn w:val="a"/>
    <w:rsid w:val="00930CC5"/>
    <w:pPr>
      <w:spacing w:before="240" w:after="60"/>
      <w:jc w:val="center"/>
      <w:outlineLvl w:val="0"/>
    </w:pPr>
    <w:rPr>
      <w:rFonts w:cs="Arial"/>
      <w:b/>
      <w:bCs/>
      <w:kern w:val="28"/>
      <w:sz w:val="32"/>
      <w:szCs w:val="32"/>
    </w:rPr>
  </w:style>
  <w:style w:type="paragraph" w:customStyle="1" w:styleId="Application">
    <w:name w:val="Application!Приложение"/>
    <w:rsid w:val="00930CC5"/>
    <w:pPr>
      <w:spacing w:before="120" w:after="120"/>
      <w:jc w:val="right"/>
    </w:pPr>
    <w:rPr>
      <w:rFonts w:ascii="Arial" w:hAnsi="Arial" w:cs="Arial"/>
      <w:b/>
      <w:bCs/>
      <w:kern w:val="28"/>
      <w:sz w:val="32"/>
      <w:szCs w:val="32"/>
    </w:rPr>
  </w:style>
  <w:style w:type="paragraph" w:customStyle="1" w:styleId="Table">
    <w:name w:val="Table!Таблица"/>
    <w:rsid w:val="00930CC5"/>
    <w:rPr>
      <w:rFonts w:ascii="Arial" w:hAnsi="Arial" w:cs="Arial"/>
      <w:bCs/>
      <w:kern w:val="28"/>
      <w:sz w:val="24"/>
      <w:szCs w:val="32"/>
    </w:rPr>
  </w:style>
  <w:style w:type="paragraph" w:customStyle="1" w:styleId="Table0">
    <w:name w:val="Table!"/>
    <w:next w:val="Table"/>
    <w:rsid w:val="00930CC5"/>
    <w:pPr>
      <w:jc w:val="center"/>
    </w:pPr>
    <w:rPr>
      <w:rFonts w:ascii="Arial" w:hAnsi="Arial" w:cs="Arial"/>
      <w:b/>
      <w:bCs/>
      <w:kern w:val="28"/>
      <w:sz w:val="24"/>
      <w:szCs w:val="32"/>
    </w:rPr>
  </w:style>
  <w:style w:type="paragraph" w:customStyle="1" w:styleId="NumberAndDate">
    <w:name w:val="NumberAndDate"/>
    <w:aliases w:val="!Дата и Номер"/>
    <w:qFormat/>
    <w:rsid w:val="00930CC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30CC5"/>
    <w:rPr>
      <w:sz w:val="28"/>
    </w:rPr>
  </w:style>
  <w:style w:type="paragraph" w:styleId="a8">
    <w:name w:val="header"/>
    <w:basedOn w:val="a"/>
    <w:link w:val="a9"/>
    <w:semiHidden/>
    <w:unhideWhenUsed/>
    <w:rsid w:val="000E45F7"/>
    <w:pPr>
      <w:tabs>
        <w:tab w:val="center" w:pos="4677"/>
        <w:tab w:val="right" w:pos="9355"/>
      </w:tabs>
    </w:pPr>
  </w:style>
  <w:style w:type="character" w:customStyle="1" w:styleId="a9">
    <w:name w:val="Верхний колонтитул Знак"/>
    <w:basedOn w:val="a0"/>
    <w:link w:val="a8"/>
    <w:semiHidden/>
    <w:rsid w:val="000E45F7"/>
    <w:rPr>
      <w:rFonts w:ascii="Arial" w:hAnsi="Arial"/>
      <w:sz w:val="24"/>
      <w:szCs w:val="24"/>
    </w:rPr>
  </w:style>
  <w:style w:type="paragraph" w:styleId="aa">
    <w:name w:val="footer"/>
    <w:basedOn w:val="a"/>
    <w:link w:val="ab"/>
    <w:semiHidden/>
    <w:unhideWhenUsed/>
    <w:rsid w:val="000E45F7"/>
    <w:pPr>
      <w:tabs>
        <w:tab w:val="center" w:pos="4677"/>
        <w:tab w:val="right" w:pos="9355"/>
      </w:tabs>
    </w:pPr>
  </w:style>
  <w:style w:type="character" w:customStyle="1" w:styleId="ab">
    <w:name w:val="Нижний колонтитул Знак"/>
    <w:basedOn w:val="a0"/>
    <w:link w:val="aa"/>
    <w:semiHidden/>
    <w:rsid w:val="000E45F7"/>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1094590800">
      <w:bodyDiv w:val="1"/>
      <w:marLeft w:val="0"/>
      <w:marRight w:val="0"/>
      <w:marTop w:val="0"/>
      <w:marBottom w:val="0"/>
      <w:divBdr>
        <w:top w:val="none" w:sz="0" w:space="0" w:color="auto"/>
        <w:left w:val="none" w:sz="0" w:space="0" w:color="auto"/>
        <w:bottom w:val="none" w:sz="0" w:space="0" w:color="auto"/>
        <w:right w:val="none" w:sz="0" w:space="0" w:color="auto"/>
      </w:divBdr>
    </w:div>
    <w:div w:id="1305699365">
      <w:bodyDiv w:val="1"/>
      <w:marLeft w:val="0"/>
      <w:marRight w:val="0"/>
      <w:marTop w:val="0"/>
      <w:marBottom w:val="0"/>
      <w:divBdr>
        <w:top w:val="none" w:sz="0" w:space="0" w:color="auto"/>
        <w:left w:val="none" w:sz="0" w:space="0" w:color="auto"/>
        <w:bottom w:val="none" w:sz="0" w:space="0" w:color="auto"/>
        <w:right w:val="none" w:sz="0" w:space="0" w:color="auto"/>
      </w:divBdr>
    </w:div>
    <w:div w:id="1519467403">
      <w:bodyDiv w:val="1"/>
      <w:marLeft w:val="0"/>
      <w:marRight w:val="0"/>
      <w:marTop w:val="0"/>
      <w:marBottom w:val="0"/>
      <w:divBdr>
        <w:top w:val="none" w:sz="0" w:space="0" w:color="auto"/>
        <w:left w:val="none" w:sz="0" w:space="0" w:color="auto"/>
        <w:bottom w:val="none" w:sz="0" w:space="0" w:color="auto"/>
        <w:right w:val="none" w:sz="0" w:space="0" w:color="auto"/>
      </w:divBdr>
    </w:div>
    <w:div w:id="1877935687">
      <w:bodyDiv w:val="1"/>
      <w:marLeft w:val="0"/>
      <w:marRight w:val="0"/>
      <w:marTop w:val="0"/>
      <w:marBottom w:val="0"/>
      <w:divBdr>
        <w:top w:val="none" w:sz="0" w:space="0" w:color="auto"/>
        <w:left w:val="none" w:sz="0" w:space="0" w:color="auto"/>
        <w:bottom w:val="none" w:sz="0" w:space="0" w:color="auto"/>
        <w:right w:val="none" w:sz="0" w:space="0" w:color="auto"/>
      </w:divBdr>
    </w:div>
    <w:div w:id="1966427605">
      <w:bodyDiv w:val="1"/>
      <w:marLeft w:val="0"/>
      <w:marRight w:val="0"/>
      <w:marTop w:val="0"/>
      <w:marBottom w:val="0"/>
      <w:divBdr>
        <w:top w:val="none" w:sz="0" w:space="0" w:color="auto"/>
        <w:left w:val="none" w:sz="0" w:space="0" w:color="auto"/>
        <w:bottom w:val="none" w:sz="0" w:space="0" w:color="auto"/>
        <w:right w:val="none" w:sz="0" w:space="0" w:color="auto"/>
      </w:divBdr>
    </w:div>
    <w:div w:id="20244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A05695BEF8D7E19AF5FD4A3B4B4569792C4FD156206F57DDAAD828D1F06D328C88B95999CCEE5359326EDF4E7C410CDF87478B46g5v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7</Pages>
  <Words>2004</Words>
  <Characters>11424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АДМИНИСТРАЦИЯ ТАБУНСКОГО РАЙОНА</vt:lpstr>
    </vt:vector>
  </TitlesOfParts>
  <Company>Microsoft</Company>
  <LinksUpToDate>false</LinksUpToDate>
  <CharactersWithSpaces>13402</CharactersWithSpaces>
  <SharedDoc>false</SharedDoc>
  <HLinks>
    <vt:vector size="6" baseType="variant">
      <vt:variant>
        <vt:i4>3145831</vt:i4>
      </vt:variant>
      <vt:variant>
        <vt:i4>0</vt:i4>
      </vt:variant>
      <vt:variant>
        <vt:i4>0</vt:i4>
      </vt:variant>
      <vt:variant>
        <vt:i4>5</vt:i4>
      </vt:variant>
      <vt:variant>
        <vt:lpwstr>consultantplus://offline/ref=A05695BEF8D7E19AF5FD4A3B4B4569792C4FD156206F57DDAAD828D1F06D328C88B95999CCEE5359326EDF4E7C410CDF87478B46g5v7J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ТАБУНСКОГО РАЙОНА</dc:title>
  <dc:creator>Windows User</dc:creator>
  <cp:lastModifiedBy>user</cp:lastModifiedBy>
  <cp:revision>3</cp:revision>
  <cp:lastPrinted>2023-11-02T01:56:00Z</cp:lastPrinted>
  <dcterms:created xsi:type="dcterms:W3CDTF">2025-06-10T09:25:00Z</dcterms:created>
  <dcterms:modified xsi:type="dcterms:W3CDTF">2025-06-26T03:32:00Z</dcterms:modified>
</cp:coreProperties>
</file>