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CC" w:rsidRPr="00622ECA" w:rsidRDefault="003E62CC" w:rsidP="003E62CC">
      <w:pPr>
        <w:pStyle w:val="1"/>
        <w:jc w:val="center"/>
        <w:rPr>
          <w:b/>
          <w:szCs w:val="28"/>
        </w:rPr>
      </w:pPr>
      <w:r w:rsidRPr="00622ECA">
        <w:rPr>
          <w:b/>
          <w:szCs w:val="28"/>
        </w:rPr>
        <w:t>Совет депутатов Березовского сельсовета</w:t>
      </w:r>
    </w:p>
    <w:p w:rsidR="003E62CC" w:rsidRPr="00622ECA" w:rsidRDefault="003E62CC" w:rsidP="003E62CC">
      <w:pPr>
        <w:pStyle w:val="1"/>
        <w:jc w:val="center"/>
        <w:rPr>
          <w:b/>
          <w:szCs w:val="28"/>
        </w:rPr>
      </w:pPr>
      <w:r w:rsidRPr="00622ECA">
        <w:rPr>
          <w:b/>
          <w:szCs w:val="28"/>
        </w:rPr>
        <w:t>Первомайского района Алтайского края</w:t>
      </w:r>
    </w:p>
    <w:p w:rsidR="003E62CC" w:rsidRPr="00622ECA" w:rsidRDefault="003E62CC" w:rsidP="003E62CC">
      <w:pPr>
        <w:jc w:val="center"/>
        <w:rPr>
          <w:b/>
          <w:sz w:val="28"/>
          <w:szCs w:val="28"/>
        </w:rPr>
      </w:pPr>
    </w:p>
    <w:p w:rsidR="003E62CC" w:rsidRPr="00622ECA" w:rsidRDefault="003E62CC" w:rsidP="003E62CC">
      <w:pPr>
        <w:pStyle w:val="2"/>
        <w:jc w:val="center"/>
        <w:rPr>
          <w:b/>
          <w:spacing w:val="84"/>
          <w:szCs w:val="28"/>
        </w:rPr>
      </w:pPr>
      <w:r w:rsidRPr="00622ECA">
        <w:rPr>
          <w:b/>
          <w:spacing w:val="84"/>
          <w:szCs w:val="28"/>
        </w:rPr>
        <w:t>РЕШЕНИЕ</w:t>
      </w:r>
    </w:p>
    <w:p w:rsidR="003E62CC" w:rsidRDefault="003E62CC" w:rsidP="003E62CC">
      <w:pPr>
        <w:jc w:val="center"/>
      </w:pPr>
    </w:p>
    <w:tbl>
      <w:tblPr>
        <w:tblW w:w="9780" w:type="dxa"/>
        <w:tblInd w:w="108" w:type="dxa"/>
        <w:tblLayout w:type="fixed"/>
        <w:tblLook w:val="04A0"/>
      </w:tblPr>
      <w:tblGrid>
        <w:gridCol w:w="2832"/>
        <w:gridCol w:w="1420"/>
        <w:gridCol w:w="2331"/>
        <w:gridCol w:w="1496"/>
        <w:gridCol w:w="1701"/>
      </w:tblGrid>
      <w:tr w:rsidR="003E62CC" w:rsidTr="00A7591E">
        <w:trPr>
          <w:cantSplit/>
          <w:trHeight w:val="567"/>
        </w:trPr>
        <w:tc>
          <w:tcPr>
            <w:tcW w:w="9781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E62CC" w:rsidRPr="003E62CC" w:rsidRDefault="003E62CC" w:rsidP="00A759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E62CC" w:rsidRPr="003E62CC" w:rsidRDefault="003E62CC" w:rsidP="00A759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E62CC" w:rsidTr="00A7591E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2CC" w:rsidRPr="003E62CC" w:rsidRDefault="003E62CC" w:rsidP="00A7591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2CC">
              <w:rPr>
                <w:rFonts w:ascii="Times New Roman" w:hAnsi="Times New Roman" w:cs="Times New Roman"/>
              </w:rPr>
              <w:t xml:space="preserve">       21.02.2023</w:t>
            </w:r>
          </w:p>
        </w:tc>
        <w:tc>
          <w:tcPr>
            <w:tcW w:w="524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3E62CC" w:rsidRPr="003E62CC" w:rsidRDefault="003E62CC" w:rsidP="00A7591E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2CC" w:rsidRPr="00A56687" w:rsidRDefault="00A56687" w:rsidP="00A5668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6687">
              <w:rPr>
                <w:rFonts w:ascii="Times New Roman" w:hAnsi="Times New Roman" w:cs="Times New Roman"/>
              </w:rPr>
              <w:t>29</w:t>
            </w:r>
          </w:p>
        </w:tc>
      </w:tr>
      <w:tr w:rsidR="003E62CC" w:rsidTr="00A7591E">
        <w:trPr>
          <w:cantSplit/>
        </w:trPr>
        <w:tc>
          <w:tcPr>
            <w:tcW w:w="9781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CC" w:rsidRDefault="003E62CC" w:rsidP="00A7591E">
            <w:pPr>
              <w:spacing w:line="240" w:lineRule="exact"/>
              <w:jc w:val="center"/>
            </w:pPr>
          </w:p>
          <w:p w:rsidR="003E62CC" w:rsidRDefault="003E62CC" w:rsidP="00A7591E">
            <w:pPr>
              <w:spacing w:line="240" w:lineRule="exact"/>
              <w:jc w:val="center"/>
            </w:pPr>
            <w:r>
              <w:t>с. Березовка</w:t>
            </w:r>
          </w:p>
        </w:tc>
      </w:tr>
      <w:tr w:rsidR="003E62CC" w:rsidTr="00A7591E">
        <w:trPr>
          <w:cantSplit/>
          <w:trHeight w:val="752"/>
        </w:trPr>
        <w:tc>
          <w:tcPr>
            <w:tcW w:w="9781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E62CC" w:rsidRDefault="003E62CC" w:rsidP="00A7591E">
            <w:pPr>
              <w:spacing w:line="240" w:lineRule="exact"/>
            </w:pPr>
          </w:p>
        </w:tc>
      </w:tr>
      <w:tr w:rsidR="003E62CC" w:rsidRPr="003E62CC" w:rsidTr="00A7591E">
        <w:trPr>
          <w:cantSplit/>
        </w:trPr>
        <w:tc>
          <w:tcPr>
            <w:tcW w:w="4253" w:type="dxa"/>
            <w:gridSpan w:val="2"/>
            <w:hideMark/>
          </w:tcPr>
          <w:p w:rsidR="003E62CC" w:rsidRPr="003E62CC" w:rsidRDefault="003E62CC" w:rsidP="00A7591E">
            <w:pPr>
              <w:tabs>
                <w:tab w:val="left" w:pos="4253"/>
              </w:tabs>
              <w:snapToGrid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3E62CC">
              <w:rPr>
                <w:rFonts w:ascii="Times New Roman" w:hAnsi="Times New Roman" w:cs="Times New Roman"/>
              </w:rPr>
              <w:t xml:space="preserve">«О внесении изменений в решение Совета депутатов Берёзовского сельсовета от 20.04.2017г. № 11 "О Положении о порядке организации и проведения публичных слушаний в муниципальном образовании Берёзовский сельсовет Первомайского района Алтайского края"  </w:t>
            </w: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E62CC" w:rsidRPr="003E62CC" w:rsidRDefault="003E62CC" w:rsidP="00A759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CC" w:rsidRPr="003E62CC" w:rsidRDefault="003E62CC" w:rsidP="00A759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E62CC" w:rsidRPr="003E62CC" w:rsidTr="00A7591E">
        <w:trPr>
          <w:cantSplit/>
          <w:trHeight w:hRule="exact" w:val="733"/>
        </w:trPr>
        <w:tc>
          <w:tcPr>
            <w:tcW w:w="425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E62CC" w:rsidRPr="003E62CC" w:rsidRDefault="003E62CC" w:rsidP="00A7591E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E62CC" w:rsidRPr="003E62CC" w:rsidRDefault="003E62CC" w:rsidP="00A759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3E62CC" w:rsidRPr="003E62CC" w:rsidRDefault="003E62CC" w:rsidP="003E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Руководствуясь  статьей 28 Федерального закона от 06.10.2003 N 131-ФЗ "Об общих принципах организации местного самоуправления в Российской Федерации", статьей  15  Устава муниципального образования Берёзовский сельсовет Первомайского района Алтайского края</w:t>
      </w:r>
      <w:r w:rsidRPr="003E62CC">
        <w:rPr>
          <w:rFonts w:ascii="Times New Roman" w:hAnsi="Times New Roman" w:cs="Times New Roman"/>
          <w:spacing w:val="-3"/>
          <w:sz w:val="28"/>
          <w:szCs w:val="28"/>
        </w:rPr>
        <w:t>, Совет депутатов Берёзовского сельсовета Первомайского района Алтайского края,  РЕШИЛ: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1. Внести в решение Совета депутатов Берёзовского сельсовета Первомайского района Алтайского края от 20.04.2017 г. № 11 "О Положении о порядке организации и проведения публичных слушаний в муниципальном образовании Берёзовский сельсовет Первомайского района Алтайского края" следующие изменения: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1) Пункт 3, статьи 26  Положения изложить в следующей редакции: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2CC">
        <w:rPr>
          <w:rFonts w:ascii="Times New Roman" w:hAnsi="Times New Roman" w:cs="Times New Roman"/>
          <w:b/>
          <w:sz w:val="28"/>
          <w:szCs w:val="28"/>
        </w:rPr>
        <w:t>"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t xml:space="preserve">26.3. 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(обнародования) такого проекта. 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Срок проведения  публичных слушаний не может быть более одного месяца</w:t>
      </w:r>
      <w:r w:rsidRPr="003E62CC">
        <w:rPr>
          <w:rFonts w:ascii="Times New Roman" w:hAnsi="Times New Roman" w:cs="Times New Roman"/>
          <w:b/>
          <w:sz w:val="28"/>
          <w:szCs w:val="28"/>
        </w:rPr>
        <w:t>".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2) Пункт 1, Статьи 27 Положения  изложить в следующей редакции: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b/>
          <w:sz w:val="28"/>
          <w:szCs w:val="28"/>
        </w:rPr>
        <w:t>"</w:t>
      </w:r>
      <w:r w:rsidRPr="003E62CC">
        <w:rPr>
          <w:rFonts w:ascii="Times New Roman" w:hAnsi="Times New Roman" w:cs="Times New Roman"/>
          <w:sz w:val="28"/>
          <w:szCs w:val="28"/>
        </w:rPr>
        <w:t>27.1.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использования, с приложением обосновывающих материалов,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t xml:space="preserve">  комиссии по  подготовке проекта правил землепользования и застройки.</w:t>
      </w:r>
      <w:r w:rsidRPr="003E62CC">
        <w:rPr>
          <w:rFonts w:ascii="Times New Roman" w:hAnsi="Times New Roman" w:cs="Times New Roman"/>
          <w:sz w:val="28"/>
          <w:szCs w:val="28"/>
        </w:rPr>
        <w:t>"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 xml:space="preserve">3) абзац 2, пункта 4 статьи 27 Положения изложить в следующей редакции: 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 xml:space="preserve">  </w:t>
      </w:r>
      <w:r w:rsidRPr="003E62CC">
        <w:rPr>
          <w:rFonts w:ascii="Times New Roman" w:hAnsi="Times New Roman" w:cs="Times New Roman"/>
          <w:b/>
          <w:sz w:val="28"/>
          <w:szCs w:val="28"/>
        </w:rPr>
        <w:t>"</w:t>
      </w:r>
      <w:r w:rsidRPr="003E62CC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не позднее чем через 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t>семь рабочих</w:t>
      </w:r>
      <w:r w:rsidRPr="003E62C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использования.</w:t>
      </w:r>
      <w:r w:rsidRPr="003E62CC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3E62CC" w:rsidRPr="003E62CC" w:rsidRDefault="003E62CC" w:rsidP="003E6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 xml:space="preserve">4)  Пункт 1, статьи 28 Положения изложить в следующей редакции: </w:t>
      </w:r>
    </w:p>
    <w:p w:rsidR="003E62CC" w:rsidRPr="003E62CC" w:rsidRDefault="003E62CC" w:rsidP="003E6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b/>
          <w:sz w:val="28"/>
          <w:szCs w:val="28"/>
        </w:rPr>
        <w:t xml:space="preserve">            "</w:t>
      </w:r>
      <w:r w:rsidRPr="003E62CC">
        <w:rPr>
          <w:rFonts w:ascii="Times New Roman" w:hAnsi="Times New Roman" w:cs="Times New Roman"/>
          <w:sz w:val="28"/>
          <w:szCs w:val="28"/>
        </w:rPr>
        <w:t xml:space="preserve">28.1.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t>комиссии по  подготовке проекта правил землепользования и застройки</w:t>
      </w:r>
      <w:r w:rsidRPr="003E62C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такого разрешения."</w:t>
      </w:r>
    </w:p>
    <w:p w:rsidR="003E62CC" w:rsidRPr="003E62CC" w:rsidRDefault="003E62CC" w:rsidP="003E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4) Пункт 2 статьи 2 Положения дополнить подпунктом 1 в следующей редакции:</w:t>
      </w:r>
    </w:p>
    <w:p w:rsidR="003E62CC" w:rsidRPr="003E62CC" w:rsidRDefault="003E62CC" w:rsidP="003E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b/>
          <w:sz w:val="28"/>
          <w:szCs w:val="28"/>
        </w:rPr>
        <w:t>"</w:t>
      </w:r>
      <w:r w:rsidRPr="003E62CC">
        <w:rPr>
          <w:rFonts w:ascii="Times New Roman" w:hAnsi="Times New Roman" w:cs="Times New Roman"/>
          <w:color w:val="FF0000"/>
          <w:sz w:val="28"/>
          <w:szCs w:val="28"/>
        </w:rPr>
        <w:t xml:space="preserve">28.2.1 </w:t>
      </w:r>
      <w:r w:rsidRPr="003E62C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месяца.</w:t>
      </w:r>
      <w:r w:rsidRPr="003E62C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E62CC" w:rsidRPr="003E62CC" w:rsidRDefault="003E62CC" w:rsidP="003E62CC">
      <w:pPr>
        <w:spacing w:after="0" w:line="240" w:lineRule="auto"/>
        <w:ind w:right="-3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 xml:space="preserve">   2. Обнародовать  настоящее решение в  установленном порядке.</w:t>
      </w:r>
    </w:p>
    <w:p w:rsidR="003E62CC" w:rsidRPr="003E62CC" w:rsidRDefault="003E62CC" w:rsidP="003E62CC">
      <w:pPr>
        <w:pStyle w:val="2"/>
        <w:ind w:firstLine="709"/>
        <w:jc w:val="both"/>
        <w:rPr>
          <w:szCs w:val="28"/>
        </w:rPr>
      </w:pPr>
      <w:r w:rsidRPr="003E62CC">
        <w:rPr>
          <w:szCs w:val="28"/>
        </w:rPr>
        <w:t>3. Контроль за исполнением данного решения возложить на постоянную комиссию по вопросам  местного самоуправления и правопорядка.</w:t>
      </w:r>
    </w:p>
    <w:p w:rsidR="003E62CC" w:rsidRPr="003E62CC" w:rsidRDefault="003E62CC" w:rsidP="003E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2CC" w:rsidRDefault="003E62CC" w:rsidP="003E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2CC" w:rsidRPr="003E62CC" w:rsidRDefault="003E62CC" w:rsidP="003E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A34" w:rsidRDefault="003E62CC" w:rsidP="003E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2C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А.П.Агальцова</w:t>
      </w:r>
    </w:p>
    <w:p w:rsidR="003E62CC" w:rsidRDefault="003E62CC" w:rsidP="003E6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2CC" w:rsidRDefault="003E62CC" w:rsidP="003E62CC">
      <w:pPr>
        <w:spacing w:line="240" w:lineRule="auto"/>
      </w:pPr>
    </w:p>
    <w:p w:rsidR="003E62CC" w:rsidRDefault="003E62CC" w:rsidP="003E62CC">
      <w:pPr>
        <w:spacing w:line="240" w:lineRule="auto"/>
      </w:pPr>
    </w:p>
    <w:p w:rsidR="003E62CC" w:rsidRDefault="003E62CC" w:rsidP="003E62CC">
      <w:pPr>
        <w:spacing w:line="240" w:lineRule="auto"/>
      </w:pPr>
    </w:p>
    <w:sectPr w:rsidR="003E62CC" w:rsidSect="002B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E62CC"/>
    <w:rsid w:val="002A75A2"/>
    <w:rsid w:val="002B4A34"/>
    <w:rsid w:val="003E62CC"/>
    <w:rsid w:val="005F7035"/>
    <w:rsid w:val="00A56687"/>
    <w:rsid w:val="00AC469C"/>
    <w:rsid w:val="00B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4"/>
  </w:style>
  <w:style w:type="paragraph" w:styleId="1">
    <w:name w:val="heading 1"/>
    <w:basedOn w:val="a"/>
    <w:next w:val="a"/>
    <w:link w:val="10"/>
    <w:qFormat/>
    <w:rsid w:val="003E62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E62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2C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E6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6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E62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бычный (веб) Знак"/>
    <w:aliases w:val="Обычный (Web) Знак,Обычный (Web)1 Знак"/>
    <w:link w:val="a4"/>
    <w:locked/>
    <w:rsid w:val="003E62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aliases w:val="Обычный (Web),Обычный (Web)1"/>
    <w:basedOn w:val="a"/>
    <w:link w:val="a3"/>
    <w:unhideWhenUsed/>
    <w:rsid w:val="003E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3E62CC"/>
    <w:rPr>
      <w:b/>
      <w:bCs/>
    </w:rPr>
  </w:style>
  <w:style w:type="character" w:styleId="a6">
    <w:name w:val="Hyperlink"/>
    <w:semiHidden/>
    <w:unhideWhenUsed/>
    <w:rsid w:val="003E6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2023-02-13T07:33:00Z</dcterms:created>
  <dcterms:modified xsi:type="dcterms:W3CDTF">2023-02-28T02:09:00Z</dcterms:modified>
</cp:coreProperties>
</file>