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B" w:rsidRPr="00DF4686" w:rsidRDefault="0060674B" w:rsidP="00643F83">
      <w:pPr>
        <w:pStyle w:val="1"/>
        <w:rPr>
          <w:b/>
          <w:sz w:val="24"/>
          <w:szCs w:val="24"/>
        </w:rPr>
      </w:pPr>
    </w:p>
    <w:p w:rsidR="0060674B" w:rsidRPr="00DF4686" w:rsidRDefault="0060674B" w:rsidP="0060674B">
      <w:pPr>
        <w:rPr>
          <w:sz w:val="24"/>
          <w:szCs w:val="24"/>
        </w:rPr>
      </w:pPr>
    </w:p>
    <w:p w:rsidR="0060674B" w:rsidRPr="00DF4686" w:rsidRDefault="0041169A" w:rsidP="0060674B">
      <w:pPr>
        <w:pStyle w:val="1"/>
        <w:jc w:val="center"/>
        <w:rPr>
          <w:b/>
          <w:sz w:val="24"/>
          <w:szCs w:val="24"/>
        </w:rPr>
      </w:pPr>
      <w:r w:rsidRPr="00DF4686">
        <w:rPr>
          <w:b/>
          <w:sz w:val="24"/>
          <w:szCs w:val="24"/>
        </w:rPr>
        <w:t>Совет депутатов Берё</w:t>
      </w:r>
      <w:r w:rsidR="0060674B" w:rsidRPr="00DF4686">
        <w:rPr>
          <w:b/>
          <w:sz w:val="24"/>
          <w:szCs w:val="24"/>
        </w:rPr>
        <w:t>зовского сельсовета</w:t>
      </w:r>
    </w:p>
    <w:p w:rsidR="0060674B" w:rsidRPr="00DF4686" w:rsidRDefault="0060674B" w:rsidP="0060674B">
      <w:pPr>
        <w:pStyle w:val="1"/>
        <w:jc w:val="center"/>
        <w:rPr>
          <w:b/>
          <w:sz w:val="24"/>
          <w:szCs w:val="24"/>
        </w:rPr>
      </w:pPr>
      <w:r w:rsidRPr="00DF4686">
        <w:rPr>
          <w:b/>
          <w:sz w:val="24"/>
          <w:szCs w:val="24"/>
        </w:rPr>
        <w:t>Первомайского района Алтайского края</w:t>
      </w:r>
    </w:p>
    <w:p w:rsidR="0060674B" w:rsidRPr="00DF4686" w:rsidRDefault="0060674B" w:rsidP="0060674B">
      <w:pPr>
        <w:jc w:val="center"/>
        <w:rPr>
          <w:b/>
          <w:sz w:val="24"/>
          <w:szCs w:val="24"/>
        </w:rPr>
      </w:pPr>
    </w:p>
    <w:p w:rsidR="0060674B" w:rsidRPr="00DF4686" w:rsidRDefault="0060674B" w:rsidP="0060674B">
      <w:pPr>
        <w:pStyle w:val="2"/>
        <w:jc w:val="center"/>
        <w:rPr>
          <w:b/>
          <w:spacing w:val="84"/>
          <w:sz w:val="24"/>
          <w:szCs w:val="24"/>
        </w:rPr>
      </w:pPr>
      <w:r w:rsidRPr="00DF4686">
        <w:rPr>
          <w:b/>
          <w:spacing w:val="84"/>
          <w:sz w:val="24"/>
          <w:szCs w:val="24"/>
        </w:rPr>
        <w:t>РЕШЕНИЕ</w:t>
      </w:r>
    </w:p>
    <w:p w:rsidR="0060674B" w:rsidRPr="00DF4686" w:rsidRDefault="0060674B" w:rsidP="0060674B">
      <w:pPr>
        <w:jc w:val="center"/>
        <w:rPr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2833"/>
        <w:gridCol w:w="1134"/>
        <w:gridCol w:w="2331"/>
        <w:gridCol w:w="1496"/>
        <w:gridCol w:w="1701"/>
      </w:tblGrid>
      <w:tr w:rsidR="0060674B" w:rsidRPr="00DF4686" w:rsidTr="007204E1">
        <w:trPr>
          <w:cantSplit/>
          <w:trHeight w:val="567"/>
        </w:trPr>
        <w:tc>
          <w:tcPr>
            <w:tcW w:w="9495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DF4686" w:rsidRDefault="0060674B">
            <w:pPr>
              <w:spacing w:line="240" w:lineRule="exact"/>
              <w:rPr>
                <w:sz w:val="24"/>
                <w:szCs w:val="24"/>
              </w:rPr>
            </w:pPr>
          </w:p>
          <w:p w:rsidR="0060674B" w:rsidRPr="00DF4686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DF4686" w:rsidTr="007204E1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74B" w:rsidRPr="00DF4686" w:rsidRDefault="002F0548" w:rsidP="001533EE">
            <w:pPr>
              <w:rPr>
                <w:sz w:val="24"/>
                <w:szCs w:val="24"/>
              </w:rPr>
            </w:pPr>
            <w:r w:rsidRPr="00DF4686">
              <w:rPr>
                <w:sz w:val="24"/>
                <w:szCs w:val="24"/>
              </w:rPr>
              <w:t xml:space="preserve"> </w:t>
            </w:r>
            <w:r w:rsidR="00A77AC9">
              <w:rPr>
                <w:sz w:val="24"/>
                <w:szCs w:val="24"/>
              </w:rPr>
              <w:t>27.10.2023</w:t>
            </w:r>
            <w:r w:rsidRPr="00DF468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96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60674B" w:rsidRPr="00DF4686" w:rsidRDefault="0060674B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74B" w:rsidRPr="00DF4686" w:rsidRDefault="00A77AC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0674B" w:rsidRPr="00DF4686" w:rsidTr="007204E1">
        <w:trPr>
          <w:cantSplit/>
        </w:trPr>
        <w:tc>
          <w:tcPr>
            <w:tcW w:w="9495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0548" w:rsidRPr="00DF4686" w:rsidRDefault="002F054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674B" w:rsidRPr="00DF4686" w:rsidRDefault="0060674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DF4686">
              <w:rPr>
                <w:sz w:val="24"/>
                <w:szCs w:val="24"/>
              </w:rPr>
              <w:t>с</w:t>
            </w:r>
            <w:proofErr w:type="gramEnd"/>
            <w:r w:rsidRPr="00DF4686">
              <w:rPr>
                <w:sz w:val="24"/>
                <w:szCs w:val="24"/>
              </w:rPr>
              <w:t>. Березовка</w:t>
            </w:r>
          </w:p>
        </w:tc>
      </w:tr>
      <w:tr w:rsidR="0060674B" w:rsidRPr="00DF4686" w:rsidTr="007204E1">
        <w:trPr>
          <w:cantSplit/>
          <w:trHeight w:val="752"/>
        </w:trPr>
        <w:tc>
          <w:tcPr>
            <w:tcW w:w="9495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DF4686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DF4686" w:rsidTr="007204E1">
        <w:trPr>
          <w:cantSplit/>
        </w:trPr>
        <w:tc>
          <w:tcPr>
            <w:tcW w:w="3967" w:type="dxa"/>
            <w:gridSpan w:val="2"/>
            <w:hideMark/>
          </w:tcPr>
          <w:p w:rsidR="00CE78DF" w:rsidRPr="00DF4686" w:rsidRDefault="00CE78DF" w:rsidP="00CE78DF">
            <w:pPr>
              <w:jc w:val="both"/>
              <w:rPr>
                <w:color w:val="000000"/>
                <w:sz w:val="24"/>
                <w:szCs w:val="24"/>
              </w:rPr>
            </w:pPr>
            <w:r w:rsidRPr="00DF4686">
              <w:rPr>
                <w:rStyle w:val="a8"/>
                <w:b w:val="0"/>
                <w:color w:val="000000"/>
                <w:sz w:val="24"/>
                <w:szCs w:val="24"/>
              </w:rPr>
              <w:t xml:space="preserve">Об утверждении соглашения </w:t>
            </w:r>
            <w:r w:rsidR="0070393E" w:rsidRPr="00DF4686">
              <w:rPr>
                <w:rStyle w:val="a8"/>
                <w:b w:val="0"/>
                <w:color w:val="000000"/>
                <w:sz w:val="24"/>
                <w:szCs w:val="24"/>
              </w:rPr>
              <w:t>о передаче администрацией Первомайского района администрации Берёзовского сельсовета части полномочий в области градостроительства</w:t>
            </w:r>
          </w:p>
          <w:p w:rsidR="0060674B" w:rsidRPr="00DF4686" w:rsidRDefault="0060674B" w:rsidP="003353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0674B" w:rsidRPr="00DF4686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674B" w:rsidRPr="00DF4686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DF4686" w:rsidTr="007204E1">
        <w:trPr>
          <w:cantSplit/>
          <w:trHeight w:hRule="exact" w:val="733"/>
        </w:trPr>
        <w:tc>
          <w:tcPr>
            <w:tcW w:w="396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DF4686" w:rsidRDefault="0060674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DF4686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E78DF" w:rsidRPr="00DF4686" w:rsidRDefault="0070393E" w:rsidP="00CE78DF">
      <w:pPr>
        <w:ind w:firstLine="709"/>
        <w:jc w:val="both"/>
        <w:rPr>
          <w:sz w:val="24"/>
          <w:szCs w:val="24"/>
        </w:rPr>
      </w:pPr>
      <w:r w:rsidRPr="00DF4686">
        <w:rPr>
          <w:sz w:val="24"/>
          <w:szCs w:val="24"/>
        </w:rPr>
        <w:t xml:space="preserve">В соответствии с часть 1 </w:t>
      </w:r>
      <w:r w:rsidR="00CE78DF" w:rsidRPr="00DF4686">
        <w:rPr>
          <w:sz w:val="24"/>
          <w:szCs w:val="24"/>
        </w:rPr>
        <w:t xml:space="preserve">статьи </w:t>
      </w:r>
      <w:r w:rsidRPr="00DF4686">
        <w:rPr>
          <w:sz w:val="24"/>
          <w:szCs w:val="24"/>
        </w:rPr>
        <w:t>5</w:t>
      </w:r>
      <w:r w:rsidR="00A948A4" w:rsidRPr="00DF4686">
        <w:rPr>
          <w:sz w:val="24"/>
          <w:szCs w:val="24"/>
        </w:rPr>
        <w:t>8</w:t>
      </w:r>
      <w:r w:rsidR="00CE78DF" w:rsidRPr="00DF4686">
        <w:rPr>
          <w:sz w:val="24"/>
          <w:szCs w:val="24"/>
        </w:rPr>
        <w:t xml:space="preserve"> Устава муниципального образования Берёзовский сельсовет Первомайского района Алтайского края Совет депутатов Берёзовского сельсовета РЕШИЛ:</w:t>
      </w:r>
    </w:p>
    <w:p w:rsidR="00CE78DF" w:rsidRPr="00DF4686" w:rsidRDefault="00CE78DF" w:rsidP="00CE78DF">
      <w:pPr>
        <w:ind w:firstLine="709"/>
        <w:jc w:val="both"/>
        <w:rPr>
          <w:sz w:val="24"/>
          <w:szCs w:val="24"/>
        </w:rPr>
      </w:pPr>
      <w:r w:rsidRPr="00DF4686">
        <w:rPr>
          <w:sz w:val="24"/>
          <w:szCs w:val="24"/>
        </w:rPr>
        <w:t xml:space="preserve">1. Утвердить соглашение </w:t>
      </w:r>
      <w:r w:rsidR="0070393E" w:rsidRPr="00DF4686">
        <w:rPr>
          <w:sz w:val="24"/>
          <w:szCs w:val="24"/>
        </w:rPr>
        <w:t xml:space="preserve">о передаче  администрацией Первомайского района администрации Берёзовского сельсовета части полномочий в области градостроительства </w:t>
      </w:r>
      <w:r w:rsidRPr="00DF4686">
        <w:rPr>
          <w:sz w:val="24"/>
          <w:szCs w:val="24"/>
        </w:rPr>
        <w:t>(прилагается).</w:t>
      </w:r>
    </w:p>
    <w:p w:rsidR="00CE78DF" w:rsidRPr="00DF4686" w:rsidRDefault="00CE78DF" w:rsidP="00CE78DF">
      <w:pPr>
        <w:ind w:firstLine="709"/>
        <w:rPr>
          <w:sz w:val="24"/>
          <w:szCs w:val="24"/>
        </w:rPr>
      </w:pPr>
      <w:r w:rsidRPr="00DF4686">
        <w:rPr>
          <w:sz w:val="24"/>
          <w:szCs w:val="24"/>
        </w:rPr>
        <w:t>2. Обнародовать настоящее решение в установленном порядке.</w:t>
      </w:r>
    </w:p>
    <w:p w:rsidR="00CE78DF" w:rsidRPr="00DF4686" w:rsidRDefault="00CE78DF" w:rsidP="00CE78DF">
      <w:pPr>
        <w:ind w:firstLine="709"/>
        <w:jc w:val="both"/>
        <w:rPr>
          <w:sz w:val="24"/>
          <w:szCs w:val="24"/>
        </w:rPr>
      </w:pPr>
      <w:r w:rsidRPr="00DF4686">
        <w:rPr>
          <w:sz w:val="24"/>
          <w:szCs w:val="24"/>
        </w:rPr>
        <w:t xml:space="preserve">3. </w:t>
      </w:r>
      <w:proofErr w:type="gramStart"/>
      <w:r w:rsidRPr="00DF4686">
        <w:rPr>
          <w:sz w:val="24"/>
          <w:szCs w:val="24"/>
        </w:rPr>
        <w:t>Контроль за</w:t>
      </w:r>
      <w:proofErr w:type="gramEnd"/>
      <w:r w:rsidRPr="00DF4686">
        <w:rPr>
          <w:sz w:val="24"/>
          <w:szCs w:val="24"/>
        </w:rPr>
        <w:t xml:space="preserve"> выполнением настоящего решения возложить на комиссию по </w:t>
      </w:r>
      <w:r w:rsidR="0070393E" w:rsidRPr="00DF4686">
        <w:rPr>
          <w:sz w:val="24"/>
          <w:szCs w:val="24"/>
        </w:rPr>
        <w:t>вопросам собственности, земельных отношений, охране окружающей среды (Попов А.Г.</w:t>
      </w:r>
      <w:r w:rsidRPr="00DF4686">
        <w:rPr>
          <w:sz w:val="24"/>
          <w:szCs w:val="24"/>
        </w:rPr>
        <w:t>).</w:t>
      </w:r>
    </w:p>
    <w:p w:rsidR="00D60151" w:rsidRPr="00DF4686" w:rsidRDefault="00D60151" w:rsidP="00D60151">
      <w:pPr>
        <w:jc w:val="both"/>
        <w:rPr>
          <w:sz w:val="24"/>
          <w:szCs w:val="24"/>
        </w:rPr>
      </w:pPr>
    </w:p>
    <w:p w:rsidR="00D60151" w:rsidRPr="00DF4686" w:rsidRDefault="00D60151" w:rsidP="00D60151">
      <w:pPr>
        <w:jc w:val="both"/>
        <w:rPr>
          <w:sz w:val="24"/>
          <w:szCs w:val="24"/>
        </w:rPr>
      </w:pPr>
    </w:p>
    <w:p w:rsidR="00D60151" w:rsidRPr="00DF4686" w:rsidRDefault="00D60151" w:rsidP="00D60151">
      <w:pPr>
        <w:jc w:val="both"/>
        <w:rPr>
          <w:sz w:val="24"/>
          <w:szCs w:val="24"/>
        </w:rPr>
      </w:pPr>
    </w:p>
    <w:p w:rsidR="00D60151" w:rsidRPr="00DF4686" w:rsidRDefault="00D60151" w:rsidP="00D60151">
      <w:pPr>
        <w:jc w:val="both"/>
        <w:rPr>
          <w:sz w:val="24"/>
          <w:szCs w:val="24"/>
        </w:rPr>
      </w:pPr>
      <w:r w:rsidRPr="00DF4686">
        <w:rPr>
          <w:sz w:val="24"/>
          <w:szCs w:val="24"/>
        </w:rPr>
        <w:t xml:space="preserve">Глава сельсовета                                                      </w:t>
      </w:r>
      <w:r w:rsidR="000A7B57" w:rsidRPr="00DF4686">
        <w:rPr>
          <w:sz w:val="24"/>
          <w:szCs w:val="24"/>
        </w:rPr>
        <w:t xml:space="preserve">      </w:t>
      </w:r>
      <w:r w:rsidR="00FD6B4E" w:rsidRPr="00DF4686">
        <w:rPr>
          <w:sz w:val="24"/>
          <w:szCs w:val="24"/>
        </w:rPr>
        <w:t xml:space="preserve">                         </w:t>
      </w:r>
      <w:r w:rsidRPr="00DF4686">
        <w:rPr>
          <w:sz w:val="24"/>
          <w:szCs w:val="24"/>
        </w:rPr>
        <w:t>А.П.Агальцова</w:t>
      </w:r>
    </w:p>
    <w:p w:rsidR="00341C51" w:rsidRPr="00DF4686" w:rsidRDefault="00341C51" w:rsidP="00D60151">
      <w:pPr>
        <w:jc w:val="both"/>
        <w:rPr>
          <w:sz w:val="24"/>
          <w:szCs w:val="24"/>
        </w:rPr>
      </w:pPr>
    </w:p>
    <w:p w:rsidR="00844711" w:rsidRPr="00DF4686" w:rsidRDefault="00844711" w:rsidP="00D60151">
      <w:pPr>
        <w:jc w:val="both"/>
        <w:rPr>
          <w:sz w:val="24"/>
          <w:szCs w:val="24"/>
        </w:rPr>
      </w:pPr>
    </w:p>
    <w:p w:rsidR="00844711" w:rsidRPr="00DF4686" w:rsidRDefault="00844711" w:rsidP="00D60151">
      <w:pPr>
        <w:jc w:val="both"/>
        <w:rPr>
          <w:sz w:val="24"/>
          <w:szCs w:val="24"/>
        </w:rPr>
      </w:pPr>
    </w:p>
    <w:p w:rsidR="00844711" w:rsidRPr="00DF4686" w:rsidRDefault="00844711" w:rsidP="00D60151">
      <w:pPr>
        <w:jc w:val="both"/>
        <w:rPr>
          <w:sz w:val="24"/>
          <w:szCs w:val="24"/>
        </w:rPr>
      </w:pPr>
    </w:p>
    <w:p w:rsidR="00844711" w:rsidRPr="00DF4686" w:rsidRDefault="00844711" w:rsidP="00D60151">
      <w:pPr>
        <w:jc w:val="both"/>
        <w:rPr>
          <w:sz w:val="24"/>
          <w:szCs w:val="24"/>
        </w:rPr>
      </w:pPr>
    </w:p>
    <w:p w:rsidR="00DF4686" w:rsidRPr="00DF4686" w:rsidRDefault="00DF4686" w:rsidP="00D60151">
      <w:pPr>
        <w:jc w:val="both"/>
        <w:rPr>
          <w:sz w:val="24"/>
          <w:szCs w:val="24"/>
        </w:rPr>
      </w:pPr>
    </w:p>
    <w:p w:rsidR="00DF4686" w:rsidRPr="00DF4686" w:rsidRDefault="00DF4686" w:rsidP="00D60151">
      <w:pPr>
        <w:jc w:val="both"/>
        <w:rPr>
          <w:sz w:val="24"/>
          <w:szCs w:val="24"/>
        </w:rPr>
      </w:pPr>
    </w:p>
    <w:p w:rsidR="00DF4686" w:rsidRPr="00DF4686" w:rsidRDefault="00DF4686" w:rsidP="00D60151">
      <w:pPr>
        <w:jc w:val="both"/>
        <w:rPr>
          <w:sz w:val="24"/>
          <w:szCs w:val="24"/>
        </w:rPr>
      </w:pPr>
    </w:p>
    <w:p w:rsidR="00DF4686" w:rsidRPr="00DF4686" w:rsidRDefault="00DF4686" w:rsidP="00D60151">
      <w:pPr>
        <w:jc w:val="both"/>
        <w:rPr>
          <w:sz w:val="24"/>
          <w:szCs w:val="24"/>
        </w:rPr>
      </w:pPr>
    </w:p>
    <w:p w:rsidR="00DF4686" w:rsidRPr="00DF4686" w:rsidRDefault="00DF4686" w:rsidP="00D60151">
      <w:pPr>
        <w:jc w:val="both"/>
        <w:rPr>
          <w:sz w:val="24"/>
          <w:szCs w:val="24"/>
        </w:rPr>
      </w:pPr>
    </w:p>
    <w:p w:rsidR="00DF4686" w:rsidRPr="00DF4686" w:rsidRDefault="00DF4686" w:rsidP="00D60151">
      <w:pPr>
        <w:jc w:val="both"/>
        <w:rPr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3993"/>
      </w:tblGrid>
      <w:tr w:rsidR="00A23048" w:rsidRPr="006D492E" w:rsidTr="00CF56CB">
        <w:trPr>
          <w:trHeight w:val="1496"/>
          <w:jc w:val="right"/>
        </w:trPr>
        <w:tc>
          <w:tcPr>
            <w:tcW w:w="3993" w:type="dxa"/>
            <w:shd w:val="clear" w:color="auto" w:fill="auto"/>
          </w:tcPr>
          <w:p w:rsidR="00A23048" w:rsidRDefault="00A23048" w:rsidP="00CF56CB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Утверждено </w:t>
            </w:r>
          </w:p>
          <w:p w:rsidR="00A23048" w:rsidRDefault="00A23048" w:rsidP="00CF56CB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Решением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Совета депутатов Берёзовского сельсовета Первомайского района Алтайского края</w:t>
            </w:r>
            <w:proofErr w:type="gramEnd"/>
          </w:p>
          <w:p w:rsidR="00A23048" w:rsidRDefault="00A23048" w:rsidP="00CF56CB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от </w:t>
            </w:r>
            <w:r w:rsidR="001533EE">
              <w:rPr>
                <w:color w:val="000000"/>
                <w:spacing w:val="-2"/>
                <w:sz w:val="28"/>
                <w:szCs w:val="28"/>
              </w:rPr>
              <w:t>___________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№ </w:t>
            </w:r>
            <w:r w:rsidR="001533EE">
              <w:rPr>
                <w:color w:val="000000"/>
                <w:spacing w:val="-2"/>
                <w:sz w:val="28"/>
                <w:szCs w:val="28"/>
              </w:rPr>
              <w:t>_____</w:t>
            </w:r>
          </w:p>
          <w:p w:rsidR="00A23048" w:rsidRPr="006D492E" w:rsidRDefault="00A23048" w:rsidP="00CF56CB">
            <w:pPr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1533EE" w:rsidRPr="00787C5A" w:rsidRDefault="001533EE" w:rsidP="001533EE">
      <w:pPr>
        <w:pStyle w:val="1"/>
        <w:ind w:firstLine="720"/>
        <w:jc w:val="center"/>
        <w:rPr>
          <w:rFonts w:cs="Arial"/>
          <w:sz w:val="24"/>
          <w:szCs w:val="24"/>
        </w:rPr>
      </w:pPr>
      <w:r w:rsidRPr="00787C5A">
        <w:rPr>
          <w:rFonts w:cs="Arial"/>
          <w:sz w:val="24"/>
          <w:szCs w:val="24"/>
        </w:rPr>
        <w:lastRenderedPageBreak/>
        <w:t>СОГЛАШЕНИЕ</w:t>
      </w:r>
    </w:p>
    <w:p w:rsidR="001533EE" w:rsidRPr="00787C5A" w:rsidRDefault="001533EE" w:rsidP="001533EE">
      <w:pPr>
        <w:ind w:firstLine="720"/>
        <w:rPr>
          <w:rFonts w:cs="Arial"/>
          <w:szCs w:val="24"/>
        </w:rPr>
      </w:pPr>
    </w:p>
    <w:p w:rsidR="001533EE" w:rsidRPr="001533EE" w:rsidRDefault="001533EE" w:rsidP="001533EE">
      <w:pPr>
        <w:jc w:val="center"/>
        <w:rPr>
          <w:sz w:val="24"/>
          <w:szCs w:val="24"/>
        </w:rPr>
      </w:pPr>
      <w:r w:rsidRPr="001533EE">
        <w:rPr>
          <w:sz w:val="24"/>
          <w:szCs w:val="24"/>
        </w:rPr>
        <w:t xml:space="preserve">о передаче органами местного самоуправления муниципальное образование Первомайский район Алтайского края органам местного самоуправления муниципальное образование </w:t>
      </w:r>
      <w:r w:rsidRPr="001533EE">
        <w:rPr>
          <w:color w:val="FF0000"/>
          <w:sz w:val="24"/>
          <w:szCs w:val="24"/>
        </w:rPr>
        <w:t>Березовский</w:t>
      </w:r>
      <w:r w:rsidRPr="001533EE">
        <w:rPr>
          <w:sz w:val="24"/>
          <w:szCs w:val="24"/>
        </w:rPr>
        <w:t xml:space="preserve"> сельсовет Первомайского района Алтайского края части полномочий в области градостроительства</w:t>
      </w:r>
    </w:p>
    <w:p w:rsidR="001533EE" w:rsidRPr="001533EE" w:rsidRDefault="001533EE" w:rsidP="001533EE">
      <w:pPr>
        <w:rPr>
          <w:color w:val="000000"/>
          <w:spacing w:val="1"/>
          <w:sz w:val="24"/>
          <w:szCs w:val="24"/>
        </w:rPr>
      </w:pPr>
    </w:p>
    <w:p w:rsidR="001533EE" w:rsidRPr="001533EE" w:rsidRDefault="001533EE" w:rsidP="001533EE">
      <w:pPr>
        <w:rPr>
          <w:sz w:val="24"/>
          <w:szCs w:val="24"/>
        </w:rPr>
      </w:pPr>
      <w:proofErr w:type="gramStart"/>
      <w:r w:rsidRPr="001533EE">
        <w:rPr>
          <w:sz w:val="24"/>
          <w:szCs w:val="24"/>
        </w:rPr>
        <w:t xml:space="preserve">Орган местного самоуправления муниципальное образование Первомайский район Алтайского края, именуемый в дальнейшем «МО Первомайский район», в лице главы района Фроловой Юлии Аркадьевны, действующей на основании Устава муниципального образования Первомайский район, с одной стороны, и орган местного самоуправления муниципальное образование </w:t>
      </w:r>
      <w:r w:rsidRPr="001533EE">
        <w:rPr>
          <w:color w:val="FF0000"/>
          <w:sz w:val="24"/>
          <w:szCs w:val="24"/>
        </w:rPr>
        <w:t>Березовский</w:t>
      </w:r>
      <w:r w:rsidRPr="001533EE">
        <w:rPr>
          <w:sz w:val="24"/>
          <w:szCs w:val="24"/>
        </w:rPr>
        <w:t xml:space="preserve"> сельсовет Первомайского района Алтайского края, именуемый в дальнейшем «Сельсовет» в лице главы сельсовета </w:t>
      </w:r>
      <w:r w:rsidRPr="001533EE">
        <w:rPr>
          <w:color w:val="FF0000"/>
          <w:sz w:val="24"/>
          <w:szCs w:val="24"/>
        </w:rPr>
        <w:t>Агальцовой Альбины Петровны</w:t>
      </w:r>
      <w:r w:rsidRPr="001533EE">
        <w:rPr>
          <w:sz w:val="24"/>
          <w:szCs w:val="24"/>
        </w:rPr>
        <w:t>, действующего на основании Устава</w:t>
      </w:r>
      <w:proofErr w:type="gramEnd"/>
      <w:r w:rsidRPr="001533EE">
        <w:rPr>
          <w:sz w:val="24"/>
          <w:szCs w:val="24"/>
        </w:rPr>
        <w:t xml:space="preserve"> муниципального образования </w:t>
      </w:r>
      <w:r w:rsidRPr="001533EE">
        <w:rPr>
          <w:color w:val="FF0000"/>
          <w:sz w:val="24"/>
          <w:szCs w:val="24"/>
        </w:rPr>
        <w:t>Березовский</w:t>
      </w:r>
      <w:r w:rsidRPr="001533EE">
        <w:rPr>
          <w:sz w:val="24"/>
          <w:szCs w:val="24"/>
        </w:rPr>
        <w:t xml:space="preserve"> сельсовет, с другой стороны, заключили настоящее Соглашение о нижеследующем.</w:t>
      </w:r>
    </w:p>
    <w:p w:rsidR="001533EE" w:rsidRPr="001533EE" w:rsidRDefault="001533EE" w:rsidP="001533EE">
      <w:pPr>
        <w:rPr>
          <w:sz w:val="24"/>
          <w:szCs w:val="24"/>
        </w:rPr>
      </w:pPr>
    </w:p>
    <w:p w:rsidR="001533EE" w:rsidRPr="001533EE" w:rsidRDefault="001533EE" w:rsidP="001533E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33EE">
        <w:rPr>
          <w:sz w:val="24"/>
          <w:szCs w:val="24"/>
        </w:rPr>
        <w:t>Предмет соглашения.</w:t>
      </w:r>
    </w:p>
    <w:p w:rsidR="001533EE" w:rsidRPr="001533EE" w:rsidRDefault="001533EE" w:rsidP="001533EE">
      <w:pPr>
        <w:rPr>
          <w:sz w:val="24"/>
          <w:szCs w:val="24"/>
        </w:rPr>
      </w:pP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В соответствии с пунктом 20 части 1, частью 3 статьи 14, частью  4 статьи 15 Федерального закона  от 06.10.2003 № 131-ФЗ «Об общих принципах организации местного самоуправления в Российской Федерации», предметом настоящего Соглашения является передача от МО Первомайский район к Сельсовету части  полномочий, в области градостроительства, а именно:</w:t>
      </w: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- утверждение генерального плана сельского поселения;</w:t>
      </w: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- утверждение правил землепользования и застройки;</w:t>
      </w: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- утверждение, подготовленной на основе генеральных планов поселений документации по планировке территорий (проекты планировки и проекты межеваний);</w:t>
      </w: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- утверждение местных нормативов градостроительного проектирования и внесение изменений в них;</w:t>
      </w: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- принятие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-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533EE" w:rsidRPr="001533EE" w:rsidRDefault="001533EE" w:rsidP="001533EE">
      <w:pPr>
        <w:rPr>
          <w:sz w:val="24"/>
          <w:szCs w:val="24"/>
        </w:rPr>
      </w:pPr>
    </w:p>
    <w:p w:rsidR="001533EE" w:rsidRPr="001533EE" w:rsidRDefault="001533EE" w:rsidP="001533E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33EE">
        <w:rPr>
          <w:sz w:val="24"/>
          <w:szCs w:val="24"/>
        </w:rPr>
        <w:t>Срок осуществления полномочий</w:t>
      </w:r>
    </w:p>
    <w:p w:rsidR="001533EE" w:rsidRPr="001533EE" w:rsidRDefault="001533EE" w:rsidP="001533EE">
      <w:pPr>
        <w:rPr>
          <w:sz w:val="24"/>
          <w:szCs w:val="24"/>
        </w:rPr>
      </w:pP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Полномочия, предусмотренные в разделе 1 настоящего Соглашения, осуществляются с 1 января 2024 по 31 декабря 2024 года.</w:t>
      </w:r>
    </w:p>
    <w:p w:rsidR="001533EE" w:rsidRPr="001533EE" w:rsidRDefault="001533EE" w:rsidP="001533EE">
      <w:pPr>
        <w:rPr>
          <w:color w:val="FF0000"/>
          <w:sz w:val="24"/>
          <w:szCs w:val="24"/>
        </w:rPr>
      </w:pP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3.  Права и обязанности сторон</w:t>
      </w:r>
    </w:p>
    <w:p w:rsidR="001533EE" w:rsidRPr="001533EE" w:rsidRDefault="001533EE" w:rsidP="001533EE">
      <w:pPr>
        <w:ind w:left="709"/>
        <w:rPr>
          <w:sz w:val="24"/>
          <w:szCs w:val="24"/>
        </w:rPr>
      </w:pPr>
      <w:r w:rsidRPr="001533EE">
        <w:rPr>
          <w:sz w:val="24"/>
          <w:szCs w:val="24"/>
        </w:rPr>
        <w:br/>
        <w:t xml:space="preserve">3.1.  </w:t>
      </w:r>
      <w:r w:rsidRPr="001533EE">
        <w:rPr>
          <w:rStyle w:val="14"/>
          <w:rFonts w:ascii="Times New Roman" w:hAnsi="Times New Roman"/>
          <w:szCs w:val="24"/>
        </w:rPr>
        <w:t>МО Первомайский район</w:t>
      </w:r>
      <w:r w:rsidRPr="001533EE">
        <w:rPr>
          <w:sz w:val="24"/>
          <w:szCs w:val="24"/>
        </w:rPr>
        <w:t xml:space="preserve"> вправе:</w:t>
      </w: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 xml:space="preserve">3.1.1. Осуществлять </w:t>
      </w:r>
      <w:proofErr w:type="gramStart"/>
      <w:r w:rsidRPr="001533EE">
        <w:rPr>
          <w:sz w:val="24"/>
          <w:szCs w:val="24"/>
        </w:rPr>
        <w:t>контроль за</w:t>
      </w:r>
      <w:proofErr w:type="gramEnd"/>
      <w:r w:rsidRPr="001533EE">
        <w:rPr>
          <w:sz w:val="24"/>
          <w:szCs w:val="24"/>
        </w:rPr>
        <w:t xml:space="preserve"> исполнением</w:t>
      </w:r>
      <w:r w:rsidRPr="001533EE">
        <w:rPr>
          <w:rStyle w:val="14"/>
          <w:rFonts w:ascii="Times New Roman" w:hAnsi="Times New Roman"/>
          <w:szCs w:val="24"/>
        </w:rPr>
        <w:t xml:space="preserve"> Сельсоветом переданных ему полномочий, а так же за целевым использованием финансовых средств, предоставленных на эти цели. В случае выявления нарушений дает обязательные  для исполнения Сельсоветом письменные рекомендации для устранения выявленных нарушений.</w:t>
      </w:r>
    </w:p>
    <w:p w:rsidR="001533EE" w:rsidRPr="001533EE" w:rsidRDefault="001533EE" w:rsidP="001533EE">
      <w:pPr>
        <w:rPr>
          <w:sz w:val="24"/>
          <w:szCs w:val="24"/>
        </w:rPr>
      </w:pPr>
      <w:r w:rsidRPr="001533EE">
        <w:rPr>
          <w:sz w:val="24"/>
          <w:szCs w:val="24"/>
        </w:rPr>
        <w:t>3.1.2. Получать информацию об исполнении переданных полномочий, а так же об использовании межбюджетных трансфертов, предоставленных на выполнение полномочий, передаваемых в соответствии с настоящим Соглашением.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3.2.  МО Первомайский район обязан: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lastRenderedPageBreak/>
        <w:t>3.2.1. Осуществлять подготовку и согласование генерального плана сельского поселения (при совместном сотрудничестве с главой сельсовета).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3.2.2. Обеспечивать подготовку документации по планировке территории на основании документов территориального планирования.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3.2.3. Осуществлять разработку при совместном участии с Сельсоветом Правил землепользования и застройки и внесения изменений в них.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3.2.4. Разрабатывать при совместном участии с Сельсоветом местные нормативы градостроительного проектирования.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3.2.5. Осуществлять иные полномочия в соответствии с законодательством в рамках своей компетенции.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3.3.  Сельсовет вправе: 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3.3.1. </w:t>
      </w:r>
      <w:r w:rsidRPr="001533EE">
        <w:rPr>
          <w:sz w:val="24"/>
          <w:szCs w:val="24"/>
        </w:rPr>
        <w:t>Самостоятельно определять порядок реализации принятых к осуществлению полномочий в соответствии действующим законодательством.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3.3.2. Получать от МО Первомайский район сведения и документы, </w:t>
      </w:r>
      <w:r w:rsidRPr="001533EE">
        <w:rPr>
          <w:sz w:val="24"/>
          <w:szCs w:val="24"/>
        </w:rPr>
        <w:t>необходимые для исполнения принятых к осуществлению полномочий</w:t>
      </w:r>
      <w:r w:rsidRPr="001533EE">
        <w:rPr>
          <w:rStyle w:val="14"/>
          <w:rFonts w:ascii="Times New Roman" w:hAnsi="Times New Roman"/>
          <w:szCs w:val="24"/>
        </w:rPr>
        <w:t>.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3.4.  Сельсовет обязан: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3.4.1. Утверждать генеральный план сельского поселения.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3.4.2. Утверждать правила землепользования и застройки.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3.4.3. Утверждать, подготовленные на основе генеральных планов поселений, документацию по планировке территорий (проекты планировки и проекты межеваний).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3.4.4. Утверждать местные нормативы градостроительного проектирования и изменения в них.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3.4.5. Принимать 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3.4.6. Принимать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533EE" w:rsidRPr="001533EE" w:rsidRDefault="001533EE" w:rsidP="001533EE">
      <w:pPr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3.4.7. Осуществлять иные полномочия в соответствии с законодательством в рамках своей компетенции.</w:t>
      </w:r>
    </w:p>
    <w:p w:rsidR="001533EE" w:rsidRPr="001533EE" w:rsidRDefault="001533EE" w:rsidP="001533EE">
      <w:pPr>
        <w:rPr>
          <w:color w:val="FF0000"/>
          <w:sz w:val="24"/>
          <w:szCs w:val="24"/>
        </w:rPr>
      </w:pPr>
    </w:p>
    <w:p w:rsidR="001533EE" w:rsidRPr="001533EE" w:rsidRDefault="001533EE" w:rsidP="001533EE">
      <w:pPr>
        <w:ind w:left="709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4. Порядок определения межбюджетных трансфертов</w:t>
      </w:r>
    </w:p>
    <w:p w:rsidR="001533EE" w:rsidRPr="001533EE" w:rsidRDefault="001533EE" w:rsidP="001533EE">
      <w:pPr>
        <w:tabs>
          <w:tab w:val="left" w:pos="765"/>
        </w:tabs>
        <w:contextualSpacing/>
        <w:rPr>
          <w:rStyle w:val="14"/>
          <w:rFonts w:ascii="Times New Roman" w:hAnsi="Times New Roman"/>
          <w:szCs w:val="24"/>
        </w:rPr>
      </w:pPr>
    </w:p>
    <w:p w:rsidR="001533EE" w:rsidRPr="001533EE" w:rsidRDefault="001533EE" w:rsidP="001533EE">
      <w:pPr>
        <w:tabs>
          <w:tab w:val="left" w:pos="765"/>
        </w:tabs>
        <w:contextualSpacing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4.1. Объем межбюджетных трансфертов из районного бюджета на исполнение выше указанных переданных полномочий на 2024 год предусматривается в сумме             </w:t>
      </w:r>
      <w:r w:rsidRPr="001533EE">
        <w:rPr>
          <w:rStyle w:val="14"/>
          <w:rFonts w:ascii="Times New Roman" w:hAnsi="Times New Roman"/>
          <w:color w:val="FF0000"/>
          <w:szCs w:val="24"/>
        </w:rPr>
        <w:t>10 000 (десять тысяч) рублей 00 копеек</w:t>
      </w:r>
      <w:r w:rsidRPr="001533EE">
        <w:rPr>
          <w:rStyle w:val="14"/>
          <w:rFonts w:ascii="Times New Roman" w:hAnsi="Times New Roman"/>
          <w:szCs w:val="24"/>
        </w:rPr>
        <w:t xml:space="preserve">. </w:t>
      </w:r>
    </w:p>
    <w:p w:rsidR="001533EE" w:rsidRPr="001533EE" w:rsidRDefault="001533EE" w:rsidP="001533EE">
      <w:pPr>
        <w:tabs>
          <w:tab w:val="left" w:pos="765"/>
        </w:tabs>
        <w:contextualSpacing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4.2. Формирование, перечисление и учет межбюджетных трансфертов, предоставляемых из районного бюджета бюджету Сельсовета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1533EE" w:rsidRPr="001533EE" w:rsidRDefault="001533EE" w:rsidP="001533EE">
      <w:pPr>
        <w:tabs>
          <w:tab w:val="left" w:pos="765"/>
        </w:tabs>
        <w:contextualSpacing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4.3. Порядок расчета и распределения объемов межбюджетных трансфертов на осуществление части полномочий МО Первомайский район Сельсоветам Первомайского района в области градостроительства на 2024 год утвержден постановлением администрации Первомайского района от 17.08.2023 № 1128. </w:t>
      </w:r>
    </w:p>
    <w:p w:rsidR="001533EE" w:rsidRPr="001533EE" w:rsidRDefault="001533EE" w:rsidP="001533EE">
      <w:pPr>
        <w:shd w:val="clear" w:color="auto" w:fill="FFFFFF"/>
        <w:outlineLvl w:val="1"/>
        <w:rPr>
          <w:sz w:val="24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 </w:t>
      </w:r>
      <w:r w:rsidRPr="001533EE">
        <w:rPr>
          <w:rStyle w:val="14"/>
          <w:rFonts w:ascii="Times New Roman" w:hAnsi="Times New Roman"/>
          <w:szCs w:val="24"/>
        </w:rPr>
        <w:tab/>
      </w:r>
      <w:r w:rsidRPr="001533EE">
        <w:rPr>
          <w:sz w:val="24"/>
          <w:szCs w:val="24"/>
        </w:rPr>
        <w:t>5. Ответственность сторон.</w:t>
      </w:r>
    </w:p>
    <w:p w:rsidR="001533EE" w:rsidRPr="001533EE" w:rsidRDefault="001533EE" w:rsidP="001533EE">
      <w:pPr>
        <w:rPr>
          <w:sz w:val="24"/>
          <w:szCs w:val="24"/>
        </w:rPr>
      </w:pPr>
    </w:p>
    <w:p w:rsidR="001533EE" w:rsidRPr="001533EE" w:rsidRDefault="001533EE" w:rsidP="001533EE">
      <w:pPr>
        <w:pStyle w:val="a3"/>
        <w:ind w:left="0" w:firstLine="709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5.1. Установление факта ненадлежащего осуществления Сельсоветом переданных полномочий является, в том числе нецелевое использование межбюджетных трансфертов, предоставленных из бюджета МО Первомайский район бюджету Сельсовета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hyperlink r:id="rId6" w:history="1">
        <w:r w:rsidRPr="001533EE">
          <w:rPr>
            <w:rStyle w:val="14"/>
            <w:rFonts w:ascii="Times New Roman" w:hAnsi="Times New Roman"/>
            <w:szCs w:val="24"/>
          </w:rPr>
          <w:t xml:space="preserve">ставки </w:t>
        </w:r>
      </w:hyperlink>
      <w:r w:rsidRPr="001533EE">
        <w:rPr>
          <w:rStyle w:val="14"/>
          <w:rFonts w:ascii="Times New Roman" w:hAnsi="Times New Roman"/>
          <w:szCs w:val="24"/>
        </w:rPr>
        <w:t xml:space="preserve"> Центрального банка Российской Федерации с момента поступления межбюджетных трансфертов в бюджет Сельсовета до момента их возврата в бюджет МО Первомайский район.  </w:t>
      </w:r>
    </w:p>
    <w:p w:rsidR="001533EE" w:rsidRPr="001533EE" w:rsidRDefault="001533EE" w:rsidP="001533EE">
      <w:pPr>
        <w:pStyle w:val="a3"/>
        <w:ind w:left="0" w:firstLine="709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lastRenderedPageBreak/>
        <w:t>5.2.</w:t>
      </w:r>
      <w:r w:rsidRPr="001533EE">
        <w:rPr>
          <w:rStyle w:val="14"/>
          <w:rFonts w:ascii="Times New Roman" w:hAnsi="Times New Roman"/>
          <w:szCs w:val="24"/>
        </w:rPr>
        <w:tab/>
      </w:r>
      <w:proofErr w:type="gramStart"/>
      <w:r w:rsidRPr="001533EE">
        <w:rPr>
          <w:rStyle w:val="14"/>
          <w:rFonts w:ascii="Times New Roman" w:hAnsi="Times New Roman"/>
          <w:szCs w:val="24"/>
        </w:rPr>
        <w:t xml:space="preserve">В случае неисполнения МО Первомайский район обязательств по финансированию переданных в соответствии с настоящим Соглашением полномочий, Сельсовет вправе требовать расторжения данного Соглашения, уплаты неустойки в размере одной трехсотой действующей ключевой </w:t>
      </w:r>
      <w:hyperlink r:id="rId7" w:history="1">
        <w:r w:rsidRPr="001533EE">
          <w:rPr>
            <w:rStyle w:val="14"/>
            <w:rFonts w:ascii="Times New Roman" w:hAnsi="Times New Roman"/>
            <w:szCs w:val="24"/>
          </w:rPr>
          <w:t xml:space="preserve">ставки </w:t>
        </w:r>
      </w:hyperlink>
      <w:r w:rsidRPr="001533EE">
        <w:rPr>
          <w:rStyle w:val="14"/>
          <w:rFonts w:ascii="Times New Roman" w:hAnsi="Times New Roman"/>
          <w:szCs w:val="24"/>
        </w:rPr>
        <w:t>Центрального банка Российской Федерации с момента наступления обязанности по перечислению межбюджетных трансфертов в бюджет Сельсовета, до момента исполнения обязанности по их перечислению, или до момента расторжения настоящего Соглашения.</w:t>
      </w:r>
      <w:proofErr w:type="gramEnd"/>
    </w:p>
    <w:p w:rsidR="001533EE" w:rsidRPr="001533EE" w:rsidRDefault="001533EE" w:rsidP="001533EE">
      <w:pPr>
        <w:rPr>
          <w:sz w:val="24"/>
          <w:szCs w:val="24"/>
        </w:rPr>
      </w:pPr>
    </w:p>
    <w:p w:rsidR="001533EE" w:rsidRPr="001533EE" w:rsidRDefault="001533EE" w:rsidP="001533EE">
      <w:pPr>
        <w:ind w:left="709"/>
        <w:rPr>
          <w:rStyle w:val="14"/>
          <w:rFonts w:ascii="Times New Roman" w:hAnsi="Times New Roman"/>
          <w:szCs w:val="24"/>
        </w:rPr>
      </w:pPr>
      <w:r w:rsidRPr="001533EE">
        <w:rPr>
          <w:sz w:val="24"/>
          <w:szCs w:val="24"/>
        </w:rPr>
        <w:t>6</w:t>
      </w:r>
      <w:r w:rsidRPr="001533EE">
        <w:rPr>
          <w:rStyle w:val="14"/>
          <w:rFonts w:ascii="Times New Roman" w:hAnsi="Times New Roman"/>
          <w:szCs w:val="24"/>
        </w:rPr>
        <w:t>. Основания и порядок прекращения Соглашения.</w:t>
      </w:r>
    </w:p>
    <w:p w:rsidR="001533EE" w:rsidRPr="001533EE" w:rsidRDefault="001533EE" w:rsidP="001533EE">
      <w:pPr>
        <w:rPr>
          <w:rStyle w:val="14"/>
          <w:rFonts w:ascii="Times New Roman" w:hAnsi="Times New Roman"/>
          <w:szCs w:val="24"/>
        </w:rPr>
      </w:pPr>
    </w:p>
    <w:p w:rsidR="001533EE" w:rsidRPr="001533EE" w:rsidRDefault="001533EE" w:rsidP="001533E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Споры, связанные с исполнением настоящего Соглашения, разрешаются сторонами путем проведения переговоров, использования иных согласительных процедур в соответствии с действующим законодательством. </w:t>
      </w:r>
    </w:p>
    <w:p w:rsidR="001533EE" w:rsidRPr="001533EE" w:rsidRDefault="001533EE" w:rsidP="001533E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форме.</w:t>
      </w:r>
    </w:p>
    <w:p w:rsidR="001533EE" w:rsidRPr="001533EE" w:rsidRDefault="001533EE" w:rsidP="001533E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 Настоящее Соглашение может быть досрочно прекращено:</w:t>
      </w:r>
    </w:p>
    <w:p w:rsidR="001533EE" w:rsidRPr="001533EE" w:rsidRDefault="001533EE" w:rsidP="001533EE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по соглашению сторон;</w:t>
      </w:r>
    </w:p>
    <w:p w:rsidR="001533EE" w:rsidRPr="001533EE" w:rsidRDefault="001533EE" w:rsidP="001533EE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в случае изменения федерального или регионального законодательства;</w:t>
      </w:r>
    </w:p>
    <w:p w:rsidR="001533EE" w:rsidRPr="001533EE" w:rsidRDefault="001533EE" w:rsidP="001533EE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в случае установления факта нарушения сторонами условий Соглашения;</w:t>
      </w:r>
    </w:p>
    <w:p w:rsidR="001533EE" w:rsidRPr="001533EE" w:rsidRDefault="001533EE" w:rsidP="001533EE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по решению суда;</w:t>
      </w:r>
    </w:p>
    <w:p w:rsidR="001533EE" w:rsidRPr="001533EE" w:rsidRDefault="001533EE" w:rsidP="001533EE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в случае установления факта нарушения любой стороной осуществления переданных полномочий.</w:t>
      </w:r>
    </w:p>
    <w:p w:rsidR="001533EE" w:rsidRPr="001533EE" w:rsidRDefault="001533EE" w:rsidP="001533E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календарных дней, </w:t>
      </w:r>
      <w:proofErr w:type="gramStart"/>
      <w:r w:rsidRPr="001533EE">
        <w:rPr>
          <w:rStyle w:val="14"/>
          <w:rFonts w:ascii="Times New Roman" w:hAnsi="Times New Roman"/>
          <w:szCs w:val="24"/>
        </w:rPr>
        <w:t>с даты направления</w:t>
      </w:r>
      <w:proofErr w:type="gramEnd"/>
      <w:r w:rsidRPr="001533EE">
        <w:rPr>
          <w:rStyle w:val="14"/>
          <w:rFonts w:ascii="Times New Roman" w:hAnsi="Times New Roman"/>
          <w:szCs w:val="24"/>
        </w:rPr>
        <w:t xml:space="preserve"> указанного уведомления.</w:t>
      </w:r>
    </w:p>
    <w:p w:rsidR="001533EE" w:rsidRPr="001533EE" w:rsidRDefault="001533EE" w:rsidP="001533E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При прекращении настоящего Соглашения сторона, получившая межбюджетные трансферты, возвращает неиспользованные финансовые средства.</w:t>
      </w:r>
    </w:p>
    <w:p w:rsidR="001533EE" w:rsidRPr="001533EE" w:rsidRDefault="001533EE" w:rsidP="001533E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 xml:space="preserve">Настоящее Соглашение составлено в двух экземплярах, по одному для каждой из сторон, имеющих одинаковую юридическую силу. </w:t>
      </w:r>
    </w:p>
    <w:p w:rsidR="001533EE" w:rsidRPr="001533EE" w:rsidRDefault="001533EE" w:rsidP="001533EE">
      <w:pPr>
        <w:shd w:val="clear" w:color="auto" w:fill="FFFFFF"/>
        <w:spacing w:line="326" w:lineRule="exact"/>
        <w:outlineLvl w:val="1"/>
        <w:rPr>
          <w:rStyle w:val="14"/>
          <w:rFonts w:ascii="Times New Roman" w:hAnsi="Times New Roman"/>
          <w:szCs w:val="24"/>
        </w:rPr>
      </w:pPr>
    </w:p>
    <w:p w:rsidR="001533EE" w:rsidRPr="001533EE" w:rsidRDefault="001533EE" w:rsidP="001533EE">
      <w:pPr>
        <w:ind w:left="709"/>
        <w:rPr>
          <w:sz w:val="24"/>
          <w:szCs w:val="24"/>
        </w:rPr>
      </w:pPr>
      <w:r w:rsidRPr="001533EE">
        <w:rPr>
          <w:sz w:val="24"/>
          <w:szCs w:val="24"/>
        </w:rPr>
        <w:t>7. Заключительные положения</w:t>
      </w:r>
    </w:p>
    <w:p w:rsidR="001533EE" w:rsidRPr="001533EE" w:rsidRDefault="001533EE" w:rsidP="001533E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sz w:val="24"/>
          <w:szCs w:val="24"/>
        </w:rPr>
        <w:t>7.1.</w:t>
      </w:r>
      <w:r w:rsidRPr="001533EE">
        <w:rPr>
          <w:rStyle w:val="14"/>
          <w:rFonts w:ascii="Times New Roman" w:hAnsi="Times New Roman"/>
          <w:szCs w:val="24"/>
        </w:rPr>
        <w:tab/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7.2. По всем вопросам, не урегулированным настоящим Соглашением, Стороны руководствуются действующим законодательством.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7.3. Споры, связанные с исполнением настоящего Соглашения, разрешаются путем переговоров или в судебном порядке.</w:t>
      </w:r>
    </w:p>
    <w:p w:rsidR="001533EE" w:rsidRPr="001533EE" w:rsidRDefault="001533EE" w:rsidP="001533EE">
      <w:pPr>
        <w:shd w:val="clear" w:color="auto" w:fill="FFFFFF"/>
        <w:outlineLvl w:val="1"/>
        <w:rPr>
          <w:rStyle w:val="14"/>
          <w:rFonts w:ascii="Times New Roman" w:hAnsi="Times New Roman"/>
          <w:szCs w:val="24"/>
        </w:rPr>
      </w:pPr>
      <w:r w:rsidRPr="001533EE">
        <w:rPr>
          <w:rStyle w:val="14"/>
          <w:rFonts w:ascii="Times New Roman" w:hAnsi="Times New Roman"/>
          <w:szCs w:val="24"/>
        </w:rPr>
        <w:t>7.4. Настоящее Соглашение составлено в двух экземплярах, имеющих равную юридическую силу, по одному для каждой из сторон.</w:t>
      </w:r>
    </w:p>
    <w:p w:rsidR="001533EE" w:rsidRPr="001533EE" w:rsidRDefault="001533EE" w:rsidP="001533EE">
      <w:pPr>
        <w:shd w:val="clear" w:color="auto" w:fill="FFFFFF"/>
        <w:spacing w:line="326" w:lineRule="exact"/>
        <w:outlineLvl w:val="1"/>
        <w:rPr>
          <w:rStyle w:val="14"/>
          <w:rFonts w:ascii="Times New Roman" w:hAnsi="Times New Roman"/>
          <w:szCs w:val="24"/>
        </w:rPr>
      </w:pPr>
    </w:p>
    <w:p w:rsidR="001533EE" w:rsidRPr="001533EE" w:rsidRDefault="001533EE" w:rsidP="001533EE">
      <w:pPr>
        <w:shd w:val="clear" w:color="auto" w:fill="FFFFFF"/>
        <w:spacing w:line="326" w:lineRule="exact"/>
        <w:outlineLvl w:val="1"/>
        <w:rPr>
          <w:rStyle w:val="14"/>
          <w:rFonts w:ascii="Times New Roman" w:hAnsi="Times New Roman"/>
          <w:szCs w:val="24"/>
        </w:rPr>
      </w:pPr>
    </w:p>
    <w:p w:rsidR="001533EE" w:rsidRPr="001533EE" w:rsidRDefault="001533EE" w:rsidP="001533EE">
      <w:pPr>
        <w:shd w:val="clear" w:color="auto" w:fill="FFFFFF"/>
        <w:spacing w:line="326" w:lineRule="exact"/>
        <w:outlineLvl w:val="1"/>
        <w:rPr>
          <w:rStyle w:val="14"/>
          <w:rFonts w:ascii="Times New Roman" w:hAnsi="Times New Roman"/>
          <w:szCs w:val="24"/>
        </w:rPr>
      </w:pPr>
    </w:p>
    <w:p w:rsidR="001533EE" w:rsidRPr="001533EE" w:rsidRDefault="001533EE" w:rsidP="001533EE">
      <w:pPr>
        <w:shd w:val="clear" w:color="auto" w:fill="FFFFFF"/>
        <w:spacing w:line="326" w:lineRule="exact"/>
        <w:outlineLvl w:val="1"/>
        <w:rPr>
          <w:rStyle w:val="14"/>
          <w:rFonts w:ascii="Times New Roman" w:hAnsi="Times New Roman"/>
          <w:szCs w:val="24"/>
        </w:rPr>
      </w:pPr>
    </w:p>
    <w:tbl>
      <w:tblPr>
        <w:tblW w:w="0" w:type="auto"/>
        <w:tblLook w:val="04A0"/>
      </w:tblPr>
      <w:tblGrid>
        <w:gridCol w:w="5150"/>
        <w:gridCol w:w="5130"/>
      </w:tblGrid>
      <w:tr w:rsidR="001533EE" w:rsidRPr="001533EE" w:rsidTr="00500CE1">
        <w:trPr>
          <w:trHeight w:val="2464"/>
        </w:trPr>
        <w:tc>
          <w:tcPr>
            <w:tcW w:w="5212" w:type="dxa"/>
            <w:shd w:val="clear" w:color="auto" w:fill="auto"/>
          </w:tcPr>
          <w:p w:rsidR="001533EE" w:rsidRPr="001533EE" w:rsidRDefault="001533EE" w:rsidP="00500CE1">
            <w:pPr>
              <w:rPr>
                <w:sz w:val="24"/>
                <w:szCs w:val="24"/>
              </w:rPr>
            </w:pPr>
          </w:p>
          <w:p w:rsidR="001533EE" w:rsidRPr="001533EE" w:rsidRDefault="001533EE" w:rsidP="00500CE1">
            <w:pPr>
              <w:ind w:left="709"/>
              <w:rPr>
                <w:sz w:val="24"/>
                <w:szCs w:val="24"/>
              </w:rPr>
            </w:pPr>
            <w:r w:rsidRPr="001533EE">
              <w:rPr>
                <w:color w:val="000000"/>
                <w:sz w:val="24"/>
                <w:szCs w:val="24"/>
              </w:rPr>
              <w:t>Глава Первомайского района</w:t>
            </w:r>
            <w:r w:rsidRPr="001533EE">
              <w:rPr>
                <w:sz w:val="24"/>
                <w:szCs w:val="24"/>
              </w:rPr>
              <w:t xml:space="preserve"> </w:t>
            </w:r>
          </w:p>
          <w:p w:rsidR="001533EE" w:rsidRPr="001533EE" w:rsidRDefault="001533EE" w:rsidP="00500CE1">
            <w:pPr>
              <w:rPr>
                <w:sz w:val="24"/>
                <w:szCs w:val="24"/>
              </w:rPr>
            </w:pPr>
          </w:p>
          <w:p w:rsidR="001533EE" w:rsidRPr="001533EE" w:rsidRDefault="001533EE" w:rsidP="00500CE1">
            <w:pPr>
              <w:rPr>
                <w:sz w:val="24"/>
                <w:szCs w:val="24"/>
              </w:rPr>
            </w:pPr>
            <w:r w:rsidRPr="001533EE">
              <w:rPr>
                <w:sz w:val="24"/>
                <w:szCs w:val="24"/>
              </w:rPr>
              <w:t>_____________</w:t>
            </w:r>
            <w:r w:rsidRPr="001533EE">
              <w:rPr>
                <w:bCs/>
                <w:color w:val="000000"/>
                <w:sz w:val="24"/>
                <w:szCs w:val="24"/>
              </w:rPr>
              <w:t xml:space="preserve"> Ю.А. Фролова</w:t>
            </w:r>
          </w:p>
          <w:p w:rsidR="001533EE" w:rsidRPr="001533EE" w:rsidRDefault="001533EE" w:rsidP="00500CE1">
            <w:pPr>
              <w:rPr>
                <w:sz w:val="24"/>
                <w:szCs w:val="24"/>
              </w:rPr>
            </w:pPr>
          </w:p>
          <w:p w:rsidR="001533EE" w:rsidRPr="001533EE" w:rsidRDefault="001533EE" w:rsidP="00500CE1">
            <w:pPr>
              <w:rPr>
                <w:sz w:val="24"/>
                <w:szCs w:val="24"/>
              </w:rPr>
            </w:pPr>
            <w:r w:rsidRPr="001533EE">
              <w:rPr>
                <w:spacing w:val="1"/>
                <w:sz w:val="24"/>
                <w:szCs w:val="24"/>
              </w:rPr>
              <w:t xml:space="preserve">МП </w:t>
            </w:r>
          </w:p>
        </w:tc>
        <w:tc>
          <w:tcPr>
            <w:tcW w:w="5212" w:type="dxa"/>
            <w:shd w:val="clear" w:color="auto" w:fill="auto"/>
          </w:tcPr>
          <w:p w:rsidR="001533EE" w:rsidRPr="001533EE" w:rsidRDefault="001533EE" w:rsidP="00500CE1">
            <w:pPr>
              <w:rPr>
                <w:sz w:val="24"/>
                <w:szCs w:val="24"/>
              </w:rPr>
            </w:pPr>
          </w:p>
          <w:p w:rsidR="001533EE" w:rsidRPr="001533EE" w:rsidRDefault="001533EE" w:rsidP="00500CE1">
            <w:pPr>
              <w:rPr>
                <w:spacing w:val="-1"/>
                <w:sz w:val="24"/>
                <w:szCs w:val="24"/>
              </w:rPr>
            </w:pPr>
            <w:r w:rsidRPr="001533EE">
              <w:rPr>
                <w:spacing w:val="-1"/>
                <w:sz w:val="24"/>
                <w:szCs w:val="24"/>
              </w:rPr>
              <w:t xml:space="preserve">Глава </w:t>
            </w:r>
            <w:r w:rsidRPr="001533EE">
              <w:rPr>
                <w:color w:val="FF0000"/>
                <w:sz w:val="24"/>
                <w:szCs w:val="24"/>
              </w:rPr>
              <w:t>Березовского</w:t>
            </w:r>
            <w:r w:rsidRPr="001533EE">
              <w:rPr>
                <w:spacing w:val="-1"/>
                <w:sz w:val="24"/>
                <w:szCs w:val="24"/>
              </w:rPr>
              <w:t xml:space="preserve"> сельсовета</w:t>
            </w:r>
          </w:p>
          <w:p w:rsidR="001533EE" w:rsidRPr="001533EE" w:rsidRDefault="001533EE" w:rsidP="00500CE1">
            <w:pPr>
              <w:rPr>
                <w:spacing w:val="-1"/>
                <w:sz w:val="24"/>
                <w:szCs w:val="24"/>
              </w:rPr>
            </w:pPr>
          </w:p>
          <w:p w:rsidR="001533EE" w:rsidRPr="001533EE" w:rsidRDefault="001533EE" w:rsidP="00500CE1">
            <w:pPr>
              <w:rPr>
                <w:spacing w:val="1"/>
                <w:sz w:val="24"/>
                <w:szCs w:val="24"/>
              </w:rPr>
            </w:pPr>
            <w:r w:rsidRPr="001533EE">
              <w:rPr>
                <w:rStyle w:val="140"/>
                <w:rFonts w:ascii="Times New Roman" w:hAnsi="Times New Roman"/>
                <w:szCs w:val="24"/>
              </w:rPr>
              <w:t>____________</w:t>
            </w:r>
            <w:r w:rsidRPr="001533EE">
              <w:rPr>
                <w:spacing w:val="1"/>
                <w:sz w:val="24"/>
                <w:szCs w:val="24"/>
              </w:rPr>
              <w:t xml:space="preserve"> А.П. Агальцова</w:t>
            </w:r>
          </w:p>
          <w:p w:rsidR="001533EE" w:rsidRPr="001533EE" w:rsidRDefault="001533EE" w:rsidP="00500CE1">
            <w:pPr>
              <w:rPr>
                <w:spacing w:val="1"/>
                <w:sz w:val="24"/>
                <w:szCs w:val="24"/>
              </w:rPr>
            </w:pPr>
          </w:p>
          <w:p w:rsidR="001533EE" w:rsidRPr="001533EE" w:rsidRDefault="001533EE" w:rsidP="00500CE1">
            <w:pPr>
              <w:rPr>
                <w:sz w:val="24"/>
                <w:szCs w:val="24"/>
              </w:rPr>
            </w:pPr>
            <w:r w:rsidRPr="001533EE">
              <w:rPr>
                <w:spacing w:val="1"/>
                <w:sz w:val="24"/>
                <w:szCs w:val="24"/>
              </w:rPr>
              <w:t xml:space="preserve">МП </w:t>
            </w:r>
          </w:p>
        </w:tc>
      </w:tr>
    </w:tbl>
    <w:p w:rsidR="001533EE" w:rsidRPr="001533EE" w:rsidRDefault="001533EE" w:rsidP="001533EE">
      <w:pPr>
        <w:shd w:val="clear" w:color="auto" w:fill="FFFFFF"/>
        <w:tabs>
          <w:tab w:val="left" w:pos="6950"/>
        </w:tabs>
        <w:spacing w:before="5" w:line="368" w:lineRule="exact"/>
        <w:rPr>
          <w:sz w:val="24"/>
          <w:szCs w:val="24"/>
        </w:rPr>
      </w:pPr>
    </w:p>
    <w:p w:rsidR="00844711" w:rsidRPr="00DF4686" w:rsidRDefault="00844711" w:rsidP="001533EE">
      <w:pPr>
        <w:pStyle w:val="1"/>
        <w:ind w:firstLine="720"/>
        <w:jc w:val="center"/>
        <w:rPr>
          <w:sz w:val="24"/>
          <w:szCs w:val="24"/>
        </w:rPr>
      </w:pPr>
    </w:p>
    <w:sectPr w:rsidR="00844711" w:rsidRPr="00DF4686" w:rsidSect="00A23048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E72"/>
    <w:multiLevelType w:val="hybridMultilevel"/>
    <w:tmpl w:val="86C0F1F8"/>
    <w:lvl w:ilvl="0" w:tplc="B1104C90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CBD89126">
      <w:start w:val="3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B2460B"/>
    <w:multiLevelType w:val="hybridMultilevel"/>
    <w:tmpl w:val="A426AFBC"/>
    <w:lvl w:ilvl="0" w:tplc="66F0A09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6F0A09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17436"/>
    <w:multiLevelType w:val="hybridMultilevel"/>
    <w:tmpl w:val="8366616C"/>
    <w:lvl w:ilvl="0" w:tplc="0AFCE96C">
      <w:start w:val="1"/>
      <w:numFmt w:val="decimal"/>
      <w:lvlText w:val="6.%1."/>
      <w:lvlJc w:val="left"/>
      <w:pPr>
        <w:ind w:left="1260" w:hanging="360"/>
      </w:pPr>
      <w:rPr>
        <w:rFonts w:hint="default"/>
      </w:rPr>
    </w:lvl>
    <w:lvl w:ilvl="1" w:tplc="CBD89126">
      <w:start w:val="3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AD41850"/>
    <w:multiLevelType w:val="hybridMultilevel"/>
    <w:tmpl w:val="88602F72"/>
    <w:lvl w:ilvl="0" w:tplc="C07E33E6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CBD89126">
      <w:start w:val="3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D31354C"/>
    <w:multiLevelType w:val="hybridMultilevel"/>
    <w:tmpl w:val="499C62A4"/>
    <w:lvl w:ilvl="0" w:tplc="EFDC553C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CBD89126">
      <w:start w:val="3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B7F09D9"/>
    <w:multiLevelType w:val="multilevel"/>
    <w:tmpl w:val="85022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6">
    <w:nsid w:val="572E59D6"/>
    <w:multiLevelType w:val="hybridMultilevel"/>
    <w:tmpl w:val="002CE23A"/>
    <w:lvl w:ilvl="0" w:tplc="5F8AC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BC6E8B"/>
    <w:multiLevelType w:val="hybridMultilevel"/>
    <w:tmpl w:val="C3120756"/>
    <w:lvl w:ilvl="0" w:tplc="909AE51A">
      <w:start w:val="1"/>
      <w:numFmt w:val="decimal"/>
      <w:lvlText w:val="3.2.%1."/>
      <w:lvlJc w:val="left"/>
      <w:pPr>
        <w:ind w:left="1353" w:hanging="360"/>
      </w:pPr>
      <w:rPr>
        <w:rFonts w:hint="default"/>
      </w:rPr>
    </w:lvl>
    <w:lvl w:ilvl="1" w:tplc="CBD89126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8E2195"/>
    <w:multiLevelType w:val="hybridMultilevel"/>
    <w:tmpl w:val="BA329DC0"/>
    <w:lvl w:ilvl="0" w:tplc="457E4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9A3B5F"/>
    <w:multiLevelType w:val="hybridMultilevel"/>
    <w:tmpl w:val="C5D643F0"/>
    <w:lvl w:ilvl="0" w:tplc="0B26F7C4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CBD89126">
      <w:start w:val="3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74B"/>
    <w:rsid w:val="00065D14"/>
    <w:rsid w:val="00087BA0"/>
    <w:rsid w:val="000A7B57"/>
    <w:rsid w:val="000D7BA0"/>
    <w:rsid w:val="0014396B"/>
    <w:rsid w:val="001533EE"/>
    <w:rsid w:val="0016352E"/>
    <w:rsid w:val="001C5EB5"/>
    <w:rsid w:val="002625DF"/>
    <w:rsid w:val="002F0548"/>
    <w:rsid w:val="00305AA8"/>
    <w:rsid w:val="00325415"/>
    <w:rsid w:val="00335386"/>
    <w:rsid w:val="00341C51"/>
    <w:rsid w:val="00342199"/>
    <w:rsid w:val="00392817"/>
    <w:rsid w:val="003D33A9"/>
    <w:rsid w:val="0041169A"/>
    <w:rsid w:val="00423931"/>
    <w:rsid w:val="004665B3"/>
    <w:rsid w:val="00511CB2"/>
    <w:rsid w:val="00530B8F"/>
    <w:rsid w:val="0055517B"/>
    <w:rsid w:val="00562734"/>
    <w:rsid w:val="00562B7A"/>
    <w:rsid w:val="00563319"/>
    <w:rsid w:val="00565124"/>
    <w:rsid w:val="0058301C"/>
    <w:rsid w:val="00595811"/>
    <w:rsid w:val="0060674B"/>
    <w:rsid w:val="00626FB7"/>
    <w:rsid w:val="006341EF"/>
    <w:rsid w:val="00641E2F"/>
    <w:rsid w:val="00643F83"/>
    <w:rsid w:val="00674880"/>
    <w:rsid w:val="0068724F"/>
    <w:rsid w:val="006E55AD"/>
    <w:rsid w:val="0070393E"/>
    <w:rsid w:val="007122FD"/>
    <w:rsid w:val="007204E1"/>
    <w:rsid w:val="00722A45"/>
    <w:rsid w:val="007C1B96"/>
    <w:rsid w:val="007C33B0"/>
    <w:rsid w:val="00823327"/>
    <w:rsid w:val="00832F5F"/>
    <w:rsid w:val="00835095"/>
    <w:rsid w:val="00844711"/>
    <w:rsid w:val="00870949"/>
    <w:rsid w:val="00A05FC3"/>
    <w:rsid w:val="00A23048"/>
    <w:rsid w:val="00A37E60"/>
    <w:rsid w:val="00A77AC9"/>
    <w:rsid w:val="00A948A4"/>
    <w:rsid w:val="00AA7F60"/>
    <w:rsid w:val="00AB6346"/>
    <w:rsid w:val="00AD0117"/>
    <w:rsid w:val="00AF469E"/>
    <w:rsid w:val="00BE0A4F"/>
    <w:rsid w:val="00C27530"/>
    <w:rsid w:val="00C7511C"/>
    <w:rsid w:val="00CD4126"/>
    <w:rsid w:val="00CE78DF"/>
    <w:rsid w:val="00D21985"/>
    <w:rsid w:val="00D60151"/>
    <w:rsid w:val="00DA348B"/>
    <w:rsid w:val="00DB4763"/>
    <w:rsid w:val="00DC3319"/>
    <w:rsid w:val="00DD1CA4"/>
    <w:rsid w:val="00DF4686"/>
    <w:rsid w:val="00E12B08"/>
    <w:rsid w:val="00EC6ACC"/>
    <w:rsid w:val="00F05159"/>
    <w:rsid w:val="00F45646"/>
    <w:rsid w:val="00F90FA4"/>
    <w:rsid w:val="00FD42F9"/>
    <w:rsid w:val="00FD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4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67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0674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06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601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FD6B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66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665B3"/>
    <w:rPr>
      <w:i/>
      <w:iCs/>
    </w:rPr>
  </w:style>
  <w:style w:type="paragraph" w:styleId="a5">
    <w:name w:val="Title"/>
    <w:basedOn w:val="a"/>
    <w:next w:val="a"/>
    <w:link w:val="a6"/>
    <w:qFormat/>
    <w:rsid w:val="00DA348B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formattext"/>
    <w:basedOn w:val="a"/>
    <w:rsid w:val="007204E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204E1"/>
    <w:rPr>
      <w:color w:val="0000FF"/>
      <w:u w:val="single"/>
    </w:rPr>
  </w:style>
  <w:style w:type="character" w:styleId="a8">
    <w:name w:val="Strong"/>
    <w:basedOn w:val="a0"/>
    <w:qFormat/>
    <w:rsid w:val="00CE78DF"/>
    <w:rPr>
      <w:b/>
      <w:bCs/>
    </w:rPr>
  </w:style>
  <w:style w:type="character" w:customStyle="1" w:styleId="14">
    <w:name w:val="Стиль 14 пт"/>
    <w:rsid w:val="001533EE"/>
    <w:rPr>
      <w:rFonts w:ascii="Arial" w:hAnsi="Arial"/>
      <w:sz w:val="24"/>
    </w:rPr>
  </w:style>
  <w:style w:type="character" w:customStyle="1" w:styleId="140">
    <w:name w:val="Стиль 14 пт Черный"/>
    <w:rsid w:val="001533EE"/>
    <w:rPr>
      <w:rFonts w:ascii="Arial" w:hAnsi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F03F-DB18-445A-A548-044D0292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9</cp:revision>
  <cp:lastPrinted>2024-01-15T01:41:00Z</cp:lastPrinted>
  <dcterms:created xsi:type="dcterms:W3CDTF">2019-10-04T00:57:00Z</dcterms:created>
  <dcterms:modified xsi:type="dcterms:W3CDTF">2024-01-15T01:41:00Z</dcterms:modified>
</cp:coreProperties>
</file>