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4B" w:rsidRPr="00E13D0E" w:rsidRDefault="0060674B" w:rsidP="0060674B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60674B" w:rsidRPr="00E13D0E" w:rsidRDefault="0060674B" w:rsidP="0060674B">
      <w:pPr>
        <w:rPr>
          <w:rFonts w:ascii="Arial" w:hAnsi="Arial" w:cs="Arial"/>
          <w:sz w:val="24"/>
          <w:szCs w:val="24"/>
        </w:rPr>
      </w:pPr>
    </w:p>
    <w:p w:rsidR="0060674B" w:rsidRPr="00E13D0E" w:rsidRDefault="0060674B" w:rsidP="00643F83">
      <w:pPr>
        <w:pStyle w:val="1"/>
        <w:rPr>
          <w:b/>
          <w:sz w:val="24"/>
          <w:szCs w:val="24"/>
        </w:rPr>
      </w:pPr>
    </w:p>
    <w:p w:rsidR="0060674B" w:rsidRPr="00E13D0E" w:rsidRDefault="0041169A" w:rsidP="0060674B">
      <w:pPr>
        <w:pStyle w:val="1"/>
        <w:jc w:val="center"/>
        <w:rPr>
          <w:b/>
          <w:sz w:val="24"/>
          <w:szCs w:val="24"/>
        </w:rPr>
      </w:pPr>
      <w:r w:rsidRPr="00E13D0E">
        <w:rPr>
          <w:b/>
          <w:sz w:val="24"/>
          <w:szCs w:val="24"/>
        </w:rPr>
        <w:t>Совет депутатов Берё</w:t>
      </w:r>
      <w:r w:rsidR="0060674B" w:rsidRPr="00E13D0E">
        <w:rPr>
          <w:b/>
          <w:sz w:val="24"/>
          <w:szCs w:val="24"/>
        </w:rPr>
        <w:t>зовского сельсовета</w:t>
      </w:r>
    </w:p>
    <w:p w:rsidR="0060674B" w:rsidRPr="00E13D0E" w:rsidRDefault="0060674B" w:rsidP="0060674B">
      <w:pPr>
        <w:pStyle w:val="1"/>
        <w:jc w:val="center"/>
        <w:rPr>
          <w:b/>
          <w:sz w:val="24"/>
          <w:szCs w:val="24"/>
        </w:rPr>
      </w:pPr>
      <w:r w:rsidRPr="00E13D0E">
        <w:rPr>
          <w:b/>
          <w:sz w:val="24"/>
          <w:szCs w:val="24"/>
        </w:rPr>
        <w:t>Первомайского района Алтайского края</w:t>
      </w:r>
    </w:p>
    <w:p w:rsidR="0060674B" w:rsidRPr="00E13D0E" w:rsidRDefault="0060674B" w:rsidP="0060674B">
      <w:pPr>
        <w:jc w:val="center"/>
        <w:rPr>
          <w:b/>
          <w:sz w:val="24"/>
          <w:szCs w:val="24"/>
        </w:rPr>
      </w:pPr>
    </w:p>
    <w:p w:rsidR="0060674B" w:rsidRPr="00E13D0E" w:rsidRDefault="0060674B" w:rsidP="0060674B">
      <w:pPr>
        <w:pStyle w:val="2"/>
        <w:jc w:val="center"/>
        <w:rPr>
          <w:b/>
          <w:spacing w:val="84"/>
          <w:sz w:val="24"/>
          <w:szCs w:val="24"/>
        </w:rPr>
      </w:pPr>
      <w:r w:rsidRPr="00E13D0E">
        <w:rPr>
          <w:b/>
          <w:spacing w:val="84"/>
          <w:sz w:val="24"/>
          <w:szCs w:val="24"/>
        </w:rPr>
        <w:t>РЕШЕНИЕ</w:t>
      </w:r>
    </w:p>
    <w:p w:rsidR="0060674B" w:rsidRPr="00E13D0E" w:rsidRDefault="0060674B" w:rsidP="0060674B">
      <w:pPr>
        <w:jc w:val="center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2833"/>
        <w:gridCol w:w="1562"/>
        <w:gridCol w:w="2331"/>
        <w:gridCol w:w="1496"/>
        <w:gridCol w:w="1134"/>
      </w:tblGrid>
      <w:tr w:rsidR="0060674B" w:rsidRPr="00E13D0E" w:rsidTr="00AC4E71">
        <w:trPr>
          <w:cantSplit/>
          <w:trHeight w:val="567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0674B" w:rsidRPr="00E13D0E" w:rsidRDefault="0060674B">
            <w:pPr>
              <w:spacing w:line="240" w:lineRule="exact"/>
              <w:rPr>
                <w:sz w:val="24"/>
                <w:szCs w:val="24"/>
              </w:rPr>
            </w:pPr>
          </w:p>
          <w:p w:rsidR="0060674B" w:rsidRPr="00E13D0E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0674B" w:rsidRPr="00E13D0E" w:rsidTr="00AC4E71">
        <w:trPr>
          <w:cantSplit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74B" w:rsidRPr="00E13D0E" w:rsidRDefault="00135279" w:rsidP="00EE6BC2">
            <w:pPr>
              <w:rPr>
                <w:sz w:val="24"/>
                <w:szCs w:val="24"/>
              </w:rPr>
            </w:pPr>
            <w:r w:rsidRPr="00E13D0E">
              <w:rPr>
                <w:sz w:val="24"/>
                <w:szCs w:val="24"/>
              </w:rPr>
              <w:t xml:space="preserve"> </w:t>
            </w:r>
            <w:r w:rsidR="00EE6BC2">
              <w:rPr>
                <w:sz w:val="24"/>
                <w:szCs w:val="24"/>
              </w:rPr>
              <w:t>1</w:t>
            </w:r>
            <w:r w:rsidR="00783809">
              <w:rPr>
                <w:sz w:val="24"/>
                <w:szCs w:val="24"/>
              </w:rPr>
              <w:t>7.10.202</w:t>
            </w:r>
            <w:r w:rsidR="00EE6BC2">
              <w:rPr>
                <w:sz w:val="24"/>
                <w:szCs w:val="24"/>
              </w:rPr>
              <w:t>4</w:t>
            </w:r>
          </w:p>
        </w:tc>
        <w:tc>
          <w:tcPr>
            <w:tcW w:w="538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60674B" w:rsidRPr="00E13D0E" w:rsidRDefault="0060674B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74B" w:rsidRPr="00E13D0E" w:rsidRDefault="00665A45" w:rsidP="00EE6BC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0674B" w:rsidRPr="00E13D0E" w:rsidTr="00AC4E71">
        <w:trPr>
          <w:cantSplit/>
        </w:trPr>
        <w:tc>
          <w:tcPr>
            <w:tcW w:w="9356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F0548" w:rsidRPr="00E13D0E" w:rsidRDefault="002F054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0674B" w:rsidRPr="00E13D0E" w:rsidRDefault="0060674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13D0E">
              <w:rPr>
                <w:sz w:val="24"/>
                <w:szCs w:val="24"/>
              </w:rPr>
              <w:t>с</w:t>
            </w:r>
            <w:proofErr w:type="gramEnd"/>
            <w:r w:rsidRPr="00E13D0E">
              <w:rPr>
                <w:sz w:val="24"/>
                <w:szCs w:val="24"/>
              </w:rPr>
              <w:t>. Березовка</w:t>
            </w:r>
          </w:p>
        </w:tc>
      </w:tr>
      <w:tr w:rsidR="0060674B" w:rsidRPr="00E13D0E" w:rsidTr="00AC4E71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0674B" w:rsidRPr="00E13D0E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0674B" w:rsidRPr="00E13D0E" w:rsidTr="00AC4E71">
        <w:trPr>
          <w:cantSplit/>
        </w:trPr>
        <w:tc>
          <w:tcPr>
            <w:tcW w:w="4395" w:type="dxa"/>
            <w:gridSpan w:val="2"/>
            <w:hideMark/>
          </w:tcPr>
          <w:p w:rsidR="00CE78DF" w:rsidRPr="00E13D0E" w:rsidRDefault="00CE78DF" w:rsidP="00CE78DF">
            <w:pPr>
              <w:jc w:val="both"/>
              <w:rPr>
                <w:color w:val="000000"/>
                <w:sz w:val="24"/>
                <w:szCs w:val="24"/>
              </w:rPr>
            </w:pPr>
            <w:r w:rsidRPr="00E13D0E">
              <w:rPr>
                <w:rStyle w:val="a8"/>
                <w:b w:val="0"/>
                <w:color w:val="000000"/>
                <w:sz w:val="24"/>
                <w:szCs w:val="24"/>
              </w:rPr>
              <w:t xml:space="preserve">Об утверждении соглашения </w:t>
            </w:r>
            <w:r w:rsidR="00A750EE" w:rsidRPr="00E13D0E">
              <w:rPr>
                <w:rStyle w:val="a8"/>
                <w:b w:val="0"/>
                <w:color w:val="000000"/>
                <w:sz w:val="24"/>
                <w:szCs w:val="24"/>
              </w:rPr>
              <w:t>о передаче контрольно-счетной палате Пе</w:t>
            </w:r>
            <w:r w:rsidR="0013711A" w:rsidRPr="00E13D0E">
              <w:rPr>
                <w:rStyle w:val="a8"/>
                <w:b w:val="0"/>
                <w:color w:val="000000"/>
                <w:sz w:val="24"/>
                <w:szCs w:val="24"/>
              </w:rPr>
              <w:t>рвомайского района полномочий контрольно-счетного органа поселения по осуществлению внешнего муниципаль</w:t>
            </w:r>
            <w:r w:rsidR="00A574C7" w:rsidRPr="00E13D0E">
              <w:rPr>
                <w:rStyle w:val="a8"/>
                <w:b w:val="0"/>
                <w:color w:val="000000"/>
                <w:sz w:val="24"/>
                <w:szCs w:val="24"/>
              </w:rPr>
              <w:t>ного финансового контроля на 202</w:t>
            </w:r>
            <w:r w:rsidR="00EE6BC2">
              <w:rPr>
                <w:rStyle w:val="a8"/>
                <w:b w:val="0"/>
                <w:color w:val="000000"/>
                <w:sz w:val="24"/>
                <w:szCs w:val="24"/>
              </w:rPr>
              <w:t>5</w:t>
            </w:r>
            <w:r w:rsidR="0013711A" w:rsidRPr="00E13D0E">
              <w:rPr>
                <w:rStyle w:val="a8"/>
                <w:b w:val="0"/>
                <w:color w:val="000000"/>
                <w:sz w:val="24"/>
                <w:szCs w:val="24"/>
              </w:rPr>
              <w:t xml:space="preserve"> год</w:t>
            </w:r>
          </w:p>
          <w:p w:rsidR="0060674B" w:rsidRPr="00E13D0E" w:rsidRDefault="0060674B" w:rsidP="003353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60674B" w:rsidRPr="00E13D0E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674B" w:rsidRPr="00E13D0E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E78DF" w:rsidRPr="00E13D0E" w:rsidRDefault="00CE78DF" w:rsidP="00CE78DF">
      <w:pPr>
        <w:ind w:firstLine="709"/>
        <w:jc w:val="both"/>
        <w:rPr>
          <w:sz w:val="24"/>
          <w:szCs w:val="24"/>
        </w:rPr>
      </w:pPr>
      <w:r w:rsidRPr="00E13D0E">
        <w:rPr>
          <w:sz w:val="24"/>
          <w:szCs w:val="24"/>
        </w:rPr>
        <w:t>В со</w:t>
      </w:r>
      <w:r w:rsidR="003C7869" w:rsidRPr="00E13D0E">
        <w:rPr>
          <w:sz w:val="24"/>
          <w:szCs w:val="24"/>
        </w:rPr>
        <w:t>ответствии с пунктом 6 статьи 25</w:t>
      </w:r>
      <w:r w:rsidRPr="00E13D0E">
        <w:rPr>
          <w:sz w:val="24"/>
          <w:szCs w:val="24"/>
        </w:rPr>
        <w:t xml:space="preserve"> Устава муниципального образования Берёзовский сельсовет Первомайского района Алтайского края Совет депутатов Берёзовского сельсовета РЕШИЛ:</w:t>
      </w:r>
    </w:p>
    <w:p w:rsidR="00CE78DF" w:rsidRPr="00E13D0E" w:rsidRDefault="00CE78DF" w:rsidP="00CE78DF">
      <w:pPr>
        <w:ind w:firstLine="709"/>
        <w:jc w:val="both"/>
        <w:rPr>
          <w:sz w:val="24"/>
          <w:szCs w:val="24"/>
        </w:rPr>
      </w:pPr>
      <w:r w:rsidRPr="00E13D0E">
        <w:rPr>
          <w:sz w:val="24"/>
          <w:szCs w:val="24"/>
        </w:rPr>
        <w:t>1. Утвердить соглашение между представительным органом поселения и представительным органом Первомайского района о передаче контрольно-счетной палате  Первомайского района полномочий контрольно-счетного органа поселения</w:t>
      </w:r>
      <w:r w:rsidR="003C7869" w:rsidRPr="00E13D0E">
        <w:rPr>
          <w:sz w:val="24"/>
          <w:szCs w:val="24"/>
        </w:rPr>
        <w:t xml:space="preserve"> по осуществлению внешнего  муниципального финансового контроля</w:t>
      </w:r>
      <w:r w:rsidR="0013711A" w:rsidRPr="00E13D0E">
        <w:rPr>
          <w:sz w:val="24"/>
          <w:szCs w:val="24"/>
        </w:rPr>
        <w:t xml:space="preserve"> на 202</w:t>
      </w:r>
      <w:r w:rsidR="00EE6BC2">
        <w:rPr>
          <w:sz w:val="24"/>
          <w:szCs w:val="24"/>
        </w:rPr>
        <w:t>5</w:t>
      </w:r>
      <w:r w:rsidR="0013711A" w:rsidRPr="00E13D0E">
        <w:rPr>
          <w:sz w:val="24"/>
          <w:szCs w:val="24"/>
        </w:rPr>
        <w:t xml:space="preserve"> год</w:t>
      </w:r>
      <w:r w:rsidRPr="00E13D0E">
        <w:rPr>
          <w:sz w:val="24"/>
          <w:szCs w:val="24"/>
        </w:rPr>
        <w:t xml:space="preserve"> (прилагается).</w:t>
      </w:r>
    </w:p>
    <w:p w:rsidR="00CE78DF" w:rsidRPr="00E13D0E" w:rsidRDefault="00CE78DF" w:rsidP="00CE78DF">
      <w:pPr>
        <w:ind w:firstLine="709"/>
        <w:rPr>
          <w:sz w:val="24"/>
          <w:szCs w:val="24"/>
        </w:rPr>
      </w:pPr>
      <w:r w:rsidRPr="00E13D0E">
        <w:rPr>
          <w:sz w:val="24"/>
          <w:szCs w:val="24"/>
        </w:rPr>
        <w:t>2. Обнародовать настоящее решение в установленном порядке.</w:t>
      </w:r>
    </w:p>
    <w:p w:rsidR="00CE78DF" w:rsidRPr="00E13D0E" w:rsidRDefault="00CE78DF" w:rsidP="00CE78DF">
      <w:pPr>
        <w:ind w:firstLine="709"/>
        <w:jc w:val="both"/>
        <w:rPr>
          <w:sz w:val="24"/>
          <w:szCs w:val="24"/>
        </w:rPr>
      </w:pPr>
      <w:r w:rsidRPr="00E13D0E">
        <w:rPr>
          <w:sz w:val="24"/>
          <w:szCs w:val="24"/>
        </w:rPr>
        <w:t xml:space="preserve">3. </w:t>
      </w:r>
      <w:proofErr w:type="gramStart"/>
      <w:r w:rsidRPr="00E13D0E">
        <w:rPr>
          <w:sz w:val="24"/>
          <w:szCs w:val="24"/>
        </w:rPr>
        <w:t>Контроль за</w:t>
      </w:r>
      <w:proofErr w:type="gramEnd"/>
      <w:r w:rsidRPr="00E13D0E">
        <w:rPr>
          <w:sz w:val="24"/>
          <w:szCs w:val="24"/>
        </w:rPr>
        <w:t xml:space="preserve"> выполнением настоящего решения возложить на комиссию по бюджету, налоговой, экономической и соци</w:t>
      </w:r>
      <w:r w:rsidR="0013711A" w:rsidRPr="00E13D0E">
        <w:rPr>
          <w:sz w:val="24"/>
          <w:szCs w:val="24"/>
        </w:rPr>
        <w:t>альной политике</w:t>
      </w:r>
      <w:r w:rsidRPr="00E13D0E">
        <w:rPr>
          <w:sz w:val="24"/>
          <w:szCs w:val="24"/>
        </w:rPr>
        <w:t>.</w:t>
      </w:r>
    </w:p>
    <w:p w:rsidR="00D60151" w:rsidRPr="00E13D0E" w:rsidRDefault="00D60151" w:rsidP="00D60151">
      <w:pPr>
        <w:jc w:val="both"/>
        <w:rPr>
          <w:sz w:val="24"/>
          <w:szCs w:val="24"/>
        </w:rPr>
      </w:pPr>
    </w:p>
    <w:p w:rsidR="00D60151" w:rsidRPr="00E13D0E" w:rsidRDefault="00D60151" w:rsidP="00D60151">
      <w:pPr>
        <w:jc w:val="both"/>
        <w:rPr>
          <w:sz w:val="24"/>
          <w:szCs w:val="24"/>
        </w:rPr>
      </w:pPr>
    </w:p>
    <w:p w:rsidR="00D60151" w:rsidRPr="00E13D0E" w:rsidRDefault="00D60151" w:rsidP="00D60151">
      <w:pPr>
        <w:jc w:val="both"/>
        <w:rPr>
          <w:sz w:val="24"/>
          <w:szCs w:val="24"/>
        </w:rPr>
      </w:pPr>
    </w:p>
    <w:p w:rsidR="00D60151" w:rsidRPr="00E13D0E" w:rsidRDefault="00E13D0E" w:rsidP="00D60151">
      <w:pPr>
        <w:jc w:val="both"/>
        <w:rPr>
          <w:sz w:val="24"/>
          <w:szCs w:val="24"/>
        </w:rPr>
      </w:pPr>
      <w:r w:rsidRPr="00E13D0E">
        <w:rPr>
          <w:sz w:val="24"/>
          <w:szCs w:val="24"/>
        </w:rPr>
        <w:t xml:space="preserve">  </w:t>
      </w:r>
      <w:r w:rsidR="00D60151" w:rsidRPr="00E13D0E">
        <w:rPr>
          <w:sz w:val="24"/>
          <w:szCs w:val="24"/>
        </w:rPr>
        <w:t xml:space="preserve">Глава сельсовета           </w:t>
      </w:r>
      <w:r w:rsidRPr="00E13D0E">
        <w:rPr>
          <w:sz w:val="24"/>
          <w:szCs w:val="24"/>
        </w:rPr>
        <w:t xml:space="preserve">      </w:t>
      </w:r>
      <w:r w:rsidR="00D60151" w:rsidRPr="00E13D0E">
        <w:rPr>
          <w:sz w:val="24"/>
          <w:szCs w:val="24"/>
        </w:rPr>
        <w:t xml:space="preserve">               </w:t>
      </w:r>
      <w:r w:rsidRPr="00E13D0E">
        <w:rPr>
          <w:sz w:val="24"/>
          <w:szCs w:val="24"/>
        </w:rPr>
        <w:t xml:space="preserve">     </w:t>
      </w:r>
      <w:r w:rsidR="00D60151" w:rsidRPr="00E13D0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</w:t>
      </w:r>
      <w:r w:rsidR="00D60151" w:rsidRPr="00E13D0E">
        <w:rPr>
          <w:sz w:val="24"/>
          <w:szCs w:val="24"/>
        </w:rPr>
        <w:t xml:space="preserve">                А.П.Агальцова</w:t>
      </w:r>
    </w:p>
    <w:p w:rsidR="00341C51" w:rsidRPr="00E13D0E" w:rsidRDefault="00341C51" w:rsidP="00D60151">
      <w:pPr>
        <w:jc w:val="both"/>
        <w:rPr>
          <w:sz w:val="24"/>
          <w:szCs w:val="24"/>
        </w:rPr>
      </w:pPr>
    </w:p>
    <w:p w:rsidR="00E13D0E" w:rsidRPr="00E13D0E" w:rsidRDefault="00E13D0E" w:rsidP="00D60151">
      <w:pPr>
        <w:jc w:val="both"/>
        <w:rPr>
          <w:sz w:val="24"/>
          <w:szCs w:val="24"/>
        </w:rPr>
      </w:pPr>
    </w:p>
    <w:p w:rsidR="00E13D0E" w:rsidRPr="00E13D0E" w:rsidRDefault="00E13D0E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AC4E71" w:rsidRDefault="00AC4E71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E13D0E" w:rsidRPr="00E13D0E" w:rsidRDefault="00E13D0E" w:rsidP="00D60151">
      <w:pPr>
        <w:jc w:val="both"/>
        <w:rPr>
          <w:sz w:val="24"/>
          <w:szCs w:val="24"/>
        </w:rPr>
      </w:pPr>
    </w:p>
    <w:p w:rsidR="00E13D0E" w:rsidRPr="00E13D0E" w:rsidRDefault="00E13D0E" w:rsidP="00D60151">
      <w:pPr>
        <w:jc w:val="both"/>
        <w:rPr>
          <w:sz w:val="24"/>
          <w:szCs w:val="24"/>
        </w:rPr>
      </w:pPr>
    </w:p>
    <w:p w:rsidR="00EE6BC2" w:rsidRPr="00FD1BF8" w:rsidRDefault="00EE6BC2" w:rsidP="00AD7E37">
      <w:pPr>
        <w:pStyle w:val="a5"/>
        <w:suppressLineNumbers/>
        <w:ind w:left="6237"/>
        <w:contextualSpacing/>
        <w:jc w:val="both"/>
        <w:rPr>
          <w:rFonts w:ascii="Arial" w:hAnsi="Arial" w:cs="Arial"/>
          <w:b w:val="0"/>
          <w:color w:val="000000"/>
        </w:rPr>
      </w:pPr>
      <w:r w:rsidRPr="00FD1BF8">
        <w:rPr>
          <w:rFonts w:ascii="Arial" w:hAnsi="Arial" w:cs="Arial"/>
          <w:b w:val="0"/>
          <w:color w:val="000000"/>
        </w:rPr>
        <w:lastRenderedPageBreak/>
        <w:t xml:space="preserve">Приложение № </w:t>
      </w:r>
      <w:r>
        <w:rPr>
          <w:rFonts w:ascii="Arial" w:hAnsi="Arial" w:cs="Arial"/>
          <w:b w:val="0"/>
          <w:color w:val="000000"/>
        </w:rPr>
        <w:t>5</w:t>
      </w:r>
    </w:p>
    <w:p w:rsidR="00EE6BC2" w:rsidRPr="00FD1BF8" w:rsidRDefault="00EE6BC2" w:rsidP="00AD7E37">
      <w:pPr>
        <w:pStyle w:val="a5"/>
        <w:suppressLineNumbers/>
        <w:ind w:left="6237"/>
        <w:contextualSpacing/>
        <w:jc w:val="both"/>
        <w:rPr>
          <w:rFonts w:ascii="Arial" w:hAnsi="Arial" w:cs="Arial"/>
          <w:b w:val="0"/>
          <w:color w:val="000000"/>
        </w:rPr>
      </w:pPr>
      <w:r w:rsidRPr="00FD1BF8">
        <w:rPr>
          <w:rFonts w:ascii="Arial" w:hAnsi="Arial" w:cs="Arial"/>
          <w:b w:val="0"/>
          <w:color w:val="000000"/>
        </w:rPr>
        <w:t xml:space="preserve">к решению </w:t>
      </w:r>
      <w:proofErr w:type="gramStart"/>
      <w:r w:rsidRPr="00FD1BF8">
        <w:rPr>
          <w:rFonts w:ascii="Arial" w:hAnsi="Arial" w:cs="Arial"/>
          <w:b w:val="0"/>
          <w:color w:val="000000"/>
        </w:rPr>
        <w:t>Первомайского</w:t>
      </w:r>
      <w:proofErr w:type="gramEnd"/>
    </w:p>
    <w:p w:rsidR="00EE6BC2" w:rsidRPr="00FD1BF8" w:rsidRDefault="00EE6BC2" w:rsidP="00AD7E37">
      <w:pPr>
        <w:pStyle w:val="a5"/>
        <w:suppressLineNumbers/>
        <w:ind w:left="6237"/>
        <w:contextualSpacing/>
        <w:jc w:val="both"/>
        <w:rPr>
          <w:rFonts w:ascii="Arial" w:hAnsi="Arial" w:cs="Arial"/>
          <w:b w:val="0"/>
          <w:color w:val="000000"/>
        </w:rPr>
      </w:pPr>
      <w:r w:rsidRPr="00FD1BF8">
        <w:rPr>
          <w:rFonts w:ascii="Arial" w:hAnsi="Arial" w:cs="Arial"/>
          <w:b w:val="0"/>
          <w:color w:val="000000"/>
        </w:rPr>
        <w:t xml:space="preserve">районного Собрания </w:t>
      </w:r>
      <w:r>
        <w:rPr>
          <w:rFonts w:ascii="Arial" w:hAnsi="Arial" w:cs="Arial"/>
          <w:b w:val="0"/>
          <w:color w:val="000000"/>
        </w:rPr>
        <w:t xml:space="preserve">        </w:t>
      </w:r>
      <w:r w:rsidRPr="00FD1BF8">
        <w:rPr>
          <w:rFonts w:ascii="Arial" w:hAnsi="Arial" w:cs="Arial"/>
          <w:b w:val="0"/>
          <w:color w:val="000000"/>
        </w:rPr>
        <w:t>депутатов</w:t>
      </w:r>
      <w:r w:rsidR="00AD7E37">
        <w:rPr>
          <w:rFonts w:ascii="Arial" w:hAnsi="Arial" w:cs="Arial"/>
          <w:b w:val="0"/>
          <w:color w:val="000000"/>
        </w:rPr>
        <w:t xml:space="preserve"> </w:t>
      </w:r>
      <w:r w:rsidRPr="00FD1BF8">
        <w:rPr>
          <w:rFonts w:ascii="Arial" w:hAnsi="Arial" w:cs="Arial"/>
          <w:b w:val="0"/>
          <w:color w:val="000000"/>
        </w:rPr>
        <w:t>от _____ №____</w:t>
      </w:r>
    </w:p>
    <w:p w:rsidR="00EE6BC2" w:rsidRDefault="00EE6BC2" w:rsidP="00AD7E37">
      <w:pPr>
        <w:suppressLineNumbers/>
        <w:ind w:left="6237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E6BC2" w:rsidRDefault="00EE6BC2" w:rsidP="00EE6BC2">
      <w:pPr>
        <w:suppressLineNumbers/>
        <w:ind w:left="6237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E6BC2" w:rsidRPr="00FD1BF8" w:rsidRDefault="00EE6BC2" w:rsidP="00EE6BC2">
      <w:pPr>
        <w:suppressLineNumbers/>
        <w:ind w:left="6237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E6BC2" w:rsidRPr="00FD1BF8" w:rsidRDefault="00EE6BC2" w:rsidP="00EE6BC2">
      <w:pPr>
        <w:suppressLineNumbers/>
        <w:ind w:left="6237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E6BC2" w:rsidRPr="00FD1BF8" w:rsidRDefault="00EE6BC2" w:rsidP="00EE6BC2">
      <w:pPr>
        <w:suppressLineNumbers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СОГЛАШЕНИЕ</w:t>
      </w:r>
    </w:p>
    <w:p w:rsidR="00EE6BC2" w:rsidRPr="00FD1BF8" w:rsidRDefault="00EE6BC2" w:rsidP="00EE6BC2">
      <w:pPr>
        <w:suppressLineNumbers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о передаче контрольно-счетной палат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Первомайского  района Алтайского края исполнения полномочий контрольно-счетного органа 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Березовский сельсовет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Первомайского района Алтайского края по осуществлению внешнего муниципального финансового контроля</w:t>
      </w:r>
      <w:r>
        <w:rPr>
          <w:rFonts w:ascii="Arial" w:hAnsi="Arial" w:cs="Arial"/>
          <w:color w:val="000000"/>
          <w:sz w:val="24"/>
          <w:szCs w:val="24"/>
        </w:rPr>
        <w:t xml:space="preserve"> на 2025 год</w:t>
      </w:r>
    </w:p>
    <w:p w:rsidR="00EE6BC2" w:rsidRPr="00FD1BF8" w:rsidRDefault="00EE6BC2" w:rsidP="00EE6BC2">
      <w:pPr>
        <w:suppressLineNumbers/>
        <w:ind w:left="-426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E6BC2" w:rsidRPr="00FD1BF8" w:rsidRDefault="00EE6BC2" w:rsidP="00EE6BC2">
      <w:pPr>
        <w:suppressLineNumbers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E6BC2" w:rsidRPr="00FD1BF8" w:rsidRDefault="00EE6BC2" w:rsidP="00EE6BC2">
      <w:pPr>
        <w:suppressLineNumbers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D1BF8">
        <w:rPr>
          <w:rFonts w:ascii="Arial" w:hAnsi="Arial" w:cs="Arial"/>
          <w:color w:val="000000"/>
          <w:sz w:val="24"/>
          <w:szCs w:val="24"/>
        </w:rPr>
        <w:t xml:space="preserve">Совет депутатов </w:t>
      </w:r>
      <w:r>
        <w:rPr>
          <w:rFonts w:ascii="Arial" w:hAnsi="Arial" w:cs="Arial"/>
          <w:color w:val="000000"/>
          <w:sz w:val="24"/>
          <w:szCs w:val="24"/>
        </w:rPr>
        <w:t>Березовского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сельсовета в лице главы сельсовета </w:t>
      </w:r>
      <w:r w:rsidRPr="00C1205E">
        <w:rPr>
          <w:rFonts w:ascii="Arial" w:hAnsi="Arial"/>
          <w:sz w:val="24"/>
          <w:szCs w:val="24"/>
        </w:rPr>
        <w:t>Агальцовой Альбины Петровны</w:t>
      </w:r>
      <w:r w:rsidRPr="00FD1BF8">
        <w:rPr>
          <w:rFonts w:ascii="Arial" w:hAnsi="Arial" w:cs="Arial"/>
          <w:color w:val="000000"/>
          <w:sz w:val="24"/>
          <w:szCs w:val="24"/>
        </w:rPr>
        <w:t>, де</w:t>
      </w:r>
      <w:r>
        <w:rPr>
          <w:rFonts w:ascii="Arial" w:hAnsi="Arial" w:cs="Arial"/>
          <w:color w:val="000000"/>
          <w:sz w:val="24"/>
          <w:szCs w:val="24"/>
        </w:rPr>
        <w:t>йствующего на основании Устава м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>Березовский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сельсовет, с одной стороны, и Первомайского районного Собрания депутатов Алтайского края в лице председателя районного Собрания депутатов Логинова Юрия Петровича, действующего на основании Устава муниципального образования Первомайский район, с другой стороны, вместе и</w:t>
      </w:r>
      <w:r>
        <w:rPr>
          <w:rFonts w:ascii="Arial" w:hAnsi="Arial" w:cs="Arial"/>
          <w:color w:val="000000"/>
          <w:sz w:val="24"/>
          <w:szCs w:val="24"/>
        </w:rPr>
        <w:t xml:space="preserve">ли раздельно именуемые Стороны, </w:t>
      </w:r>
      <w:r w:rsidRPr="00FD1BF8">
        <w:rPr>
          <w:rFonts w:ascii="Arial" w:hAnsi="Arial" w:cs="Arial"/>
          <w:color w:val="000000"/>
          <w:sz w:val="24"/>
          <w:szCs w:val="24"/>
        </w:rPr>
        <w:t>руководствуясь частью 11 статьи 3 Федерального</w:t>
      </w:r>
      <w:proofErr w:type="gramEnd"/>
      <w:r w:rsidRPr="00FD1BF8">
        <w:rPr>
          <w:rFonts w:ascii="Arial" w:hAnsi="Arial" w:cs="Arial"/>
          <w:color w:val="000000"/>
          <w:sz w:val="24"/>
          <w:szCs w:val="24"/>
        </w:rPr>
        <w:t xml:space="preserve"> закона от 07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образований», заключили настоящее Соглашение о нижеследующем:</w:t>
      </w:r>
    </w:p>
    <w:p w:rsidR="00EE6BC2" w:rsidRPr="00FD1BF8" w:rsidRDefault="00EE6BC2" w:rsidP="00EE6BC2">
      <w:pPr>
        <w:suppressLineNumbers/>
        <w:ind w:firstLine="709"/>
        <w:contextualSpacing/>
        <w:jc w:val="both"/>
        <w:rPr>
          <w:rFonts w:ascii="Arial" w:hAnsi="Arial"/>
          <w:color w:val="000000"/>
          <w:sz w:val="24"/>
          <w:szCs w:val="26"/>
        </w:rPr>
      </w:pPr>
    </w:p>
    <w:p w:rsidR="00EE6BC2" w:rsidRPr="00FD1BF8" w:rsidRDefault="00EE6BC2" w:rsidP="00EE6BC2">
      <w:pPr>
        <w:suppressLineNumbers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1. Предмет Соглашения</w:t>
      </w:r>
    </w:p>
    <w:p w:rsidR="00EE6BC2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. Предметом настоящего Соглашения является передача контрольно-счетной палате Первомайского района (далее по тексту – контрольно-счетная палата) полномочий контрольно-счетного органа поселения по осуществлению внешнего муниципального финансового контроля и передача из бюджета  муниципального образования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Березовскай</w:t>
      </w:r>
      <w:proofErr w:type="spellEnd"/>
      <w:r w:rsidRPr="00FD1BF8">
        <w:rPr>
          <w:rFonts w:ascii="Arial" w:hAnsi="Arial" w:cs="Arial"/>
          <w:color w:val="000000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(далее по тексту – поселение)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в бюджет муниципального образования Первомайский  район межбюджетных трансфертов на осуществление переданных полномочий.</w:t>
      </w:r>
    </w:p>
    <w:p w:rsidR="00EE6BC2" w:rsidRPr="00B16621" w:rsidRDefault="00EE6BC2" w:rsidP="00EE6BC2">
      <w:pPr>
        <w:tabs>
          <w:tab w:val="left" w:pos="567"/>
        </w:tabs>
        <w:ind w:firstLine="567"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  <w:r w:rsidRPr="00B16621">
        <w:rPr>
          <w:rFonts w:ascii="Arial" w:hAnsi="Arial" w:cs="Arial"/>
          <w:color w:val="FF0000"/>
          <w:sz w:val="24"/>
          <w:szCs w:val="24"/>
        </w:rPr>
        <w:t xml:space="preserve">1.2. При осуществлении внешнего муниципального финансового контроля в рамках переданных полномочий контрольно-счетная палата Первомайского района РФ руководствуется Конституцией Российской Федерации, </w:t>
      </w:r>
      <w:hyperlink r:id="rId5" w:tooltip="Законы в России" w:history="1">
        <w:r w:rsidRPr="00B16621">
          <w:rPr>
            <w:rFonts w:ascii="Arial" w:hAnsi="Arial" w:cs="Arial"/>
            <w:color w:val="FF0000"/>
            <w:sz w:val="24"/>
            <w:szCs w:val="24"/>
          </w:rPr>
          <w:t xml:space="preserve">законодательством Российской </w:t>
        </w:r>
        <w:proofErr w:type="gramStart"/>
        <w:r w:rsidRPr="00B16621">
          <w:rPr>
            <w:rFonts w:ascii="Arial" w:hAnsi="Arial" w:cs="Arial"/>
            <w:color w:val="FF0000"/>
            <w:sz w:val="24"/>
            <w:szCs w:val="24"/>
          </w:rPr>
          <w:t>Фе</w:t>
        </w:r>
      </w:hyperlink>
      <w:r w:rsidRPr="00B16621">
        <w:rPr>
          <w:rFonts w:ascii="Arial" w:hAnsi="Arial" w:cs="Arial"/>
          <w:color w:val="FF0000"/>
          <w:sz w:val="24"/>
          <w:szCs w:val="24"/>
        </w:rPr>
        <w:t>дерации</w:t>
      </w:r>
      <w:proofErr w:type="gramEnd"/>
      <w:r w:rsidRPr="00B16621">
        <w:rPr>
          <w:rFonts w:ascii="Arial" w:hAnsi="Arial" w:cs="Arial"/>
          <w:color w:val="FF0000"/>
          <w:sz w:val="24"/>
          <w:szCs w:val="24"/>
        </w:rPr>
        <w:t xml:space="preserve"> и законодательством Алтайского края, уставом и нормативными правовыми актами муниципального образования Первомайский район, Регламентом контрольно-счетной палаты Первомайского района, использует стандарты внешнего муниципального финансового контроля (далее – Стандарты).</w:t>
      </w:r>
    </w:p>
    <w:p w:rsidR="00EE6BC2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 xml:space="preserve">1.3. </w:t>
      </w:r>
      <w:proofErr w:type="gramStart"/>
      <w:r w:rsidRPr="00FD1BF8">
        <w:rPr>
          <w:rFonts w:ascii="Arial" w:hAnsi="Arial" w:cs="Arial"/>
          <w:color w:val="000000"/>
          <w:sz w:val="24"/>
          <w:szCs w:val="24"/>
        </w:rPr>
        <w:t xml:space="preserve">Контрольно-счетной палате передаются полномочия контрольно-счетного органа поселения, установленные федеральными законами, законами Алтайского края, уставом поселения и нормативными </w:t>
      </w:r>
      <w:r>
        <w:rPr>
          <w:rFonts w:ascii="Arial" w:hAnsi="Arial" w:cs="Arial"/>
          <w:color w:val="000000"/>
          <w:sz w:val="24"/>
          <w:szCs w:val="24"/>
        </w:rPr>
        <w:t>правовыми актами поселения в сфере внешнего муниципального финансового контроля.</w:t>
      </w:r>
      <w:proofErr w:type="gramEnd"/>
    </w:p>
    <w:p w:rsidR="00EE6BC2" w:rsidRPr="00B16621" w:rsidRDefault="00EE6BC2" w:rsidP="00EE6BC2">
      <w:pPr>
        <w:tabs>
          <w:tab w:val="left" w:pos="567"/>
        </w:tabs>
        <w:ind w:firstLine="567"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  <w:r w:rsidRPr="00B16621">
        <w:rPr>
          <w:rFonts w:ascii="Arial" w:hAnsi="Arial" w:cs="Arial"/>
          <w:color w:val="FF0000"/>
          <w:kern w:val="36"/>
          <w:sz w:val="24"/>
          <w:szCs w:val="24"/>
        </w:rPr>
        <w:t xml:space="preserve">1.4. В целях реализации переданных полномочий </w:t>
      </w:r>
      <w:r>
        <w:rPr>
          <w:rFonts w:ascii="Arial" w:hAnsi="Arial" w:cs="Arial"/>
          <w:color w:val="FF0000"/>
          <w:sz w:val="24"/>
          <w:szCs w:val="24"/>
        </w:rPr>
        <w:t>контрольно-счетная палата Первомайского района</w:t>
      </w:r>
      <w:r w:rsidRPr="00B16621">
        <w:rPr>
          <w:rFonts w:ascii="Arial" w:hAnsi="Arial" w:cs="Arial"/>
          <w:color w:val="FF0000"/>
          <w:sz w:val="24"/>
          <w:szCs w:val="24"/>
        </w:rPr>
        <w:t xml:space="preserve"> проводит контрольные и экспертно-аналитические мероприятия в соответствии с планом работы </w:t>
      </w:r>
      <w:r>
        <w:rPr>
          <w:rFonts w:ascii="Arial" w:hAnsi="Arial" w:cs="Arial"/>
          <w:color w:val="FF0000"/>
          <w:sz w:val="24"/>
          <w:szCs w:val="24"/>
        </w:rPr>
        <w:t>контрольно-счетной палаты</w:t>
      </w:r>
      <w:r w:rsidRPr="00B16621">
        <w:rPr>
          <w:rFonts w:ascii="Arial" w:hAnsi="Arial" w:cs="Arial"/>
          <w:color w:val="FF0000"/>
          <w:sz w:val="24"/>
          <w:szCs w:val="24"/>
        </w:rPr>
        <w:t xml:space="preserve"> на год. 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FD1BF8">
        <w:rPr>
          <w:rFonts w:ascii="Arial" w:hAnsi="Arial" w:cs="Arial"/>
          <w:color w:val="000000"/>
          <w:sz w:val="24"/>
          <w:szCs w:val="24"/>
        </w:rPr>
        <w:t>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</w:t>
      </w:r>
      <w:r>
        <w:rPr>
          <w:rFonts w:ascii="Arial" w:hAnsi="Arial" w:cs="Arial"/>
          <w:color w:val="000000"/>
          <w:sz w:val="24"/>
          <w:szCs w:val="24"/>
        </w:rPr>
        <w:t>й палаты</w:t>
      </w:r>
      <w:r w:rsidRPr="00FD1BF8">
        <w:rPr>
          <w:rFonts w:ascii="Arial" w:hAnsi="Arial" w:cs="Arial"/>
          <w:color w:val="000000"/>
          <w:sz w:val="24"/>
          <w:szCs w:val="24"/>
        </w:rPr>
        <w:t>.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lastRenderedPageBreak/>
        <w:t>1.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. Другие контрольные и экспертно-аналитические мероприятия включаются в план работы контрольно – счетной палаты на основании предложений органов местного самоуправления поселения, представляемых в сроки, установленные для формирования плана работы контрольно-счетной палаты. </w:t>
      </w:r>
    </w:p>
    <w:p w:rsidR="00EE6BC2" w:rsidRDefault="00EE6BC2" w:rsidP="00EE6BC2">
      <w:pPr>
        <w:keepNext/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Контрольные и экспертно-аналитические мероприятия в соответствии с настоящим соглашением включаются в план работы контрольно - счетной палаты отдельным разделом (подразделом).</w:t>
      </w:r>
    </w:p>
    <w:p w:rsidR="00EE6BC2" w:rsidRDefault="00EE6BC2" w:rsidP="00EE6BC2">
      <w:pPr>
        <w:keepNext/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E6BC2" w:rsidRPr="00FD1BF8" w:rsidRDefault="00EE6BC2" w:rsidP="00EE6BC2">
      <w:pPr>
        <w:keepNext/>
        <w:suppressLineNumbers/>
        <w:shd w:val="clear" w:color="auto" w:fill="FFFFFF"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2. Срок действия Соглашения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2.1. Соглашение заключено на</w:t>
      </w:r>
      <w:r>
        <w:rPr>
          <w:rFonts w:ascii="Arial" w:hAnsi="Arial" w:cs="Arial"/>
          <w:color w:val="000000"/>
          <w:sz w:val="24"/>
          <w:szCs w:val="24"/>
        </w:rPr>
        <w:t xml:space="preserve"> срок один год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и действует в период с 1 января 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FD1BF8">
        <w:rPr>
          <w:rFonts w:ascii="Arial" w:hAnsi="Arial" w:cs="Arial"/>
          <w:color w:val="000000"/>
          <w:sz w:val="24"/>
          <w:szCs w:val="24"/>
        </w:rPr>
        <w:t>г. по 31 декабря 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FD1BF8">
        <w:rPr>
          <w:rFonts w:ascii="Arial" w:hAnsi="Arial" w:cs="Arial"/>
          <w:color w:val="000000"/>
          <w:sz w:val="24"/>
          <w:szCs w:val="24"/>
        </w:rPr>
        <w:t>г.</w:t>
      </w:r>
    </w:p>
    <w:p w:rsidR="00EE6BC2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E6BC2" w:rsidRPr="00FD1BF8" w:rsidRDefault="00EE6BC2" w:rsidP="00EE6BC2">
      <w:pPr>
        <w:keepNext/>
        <w:suppressLineNumbers/>
        <w:shd w:val="clear" w:color="auto" w:fill="FFFFFF"/>
        <w:ind w:firstLine="709"/>
        <w:contextualSpacing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FD1BF8">
        <w:rPr>
          <w:rFonts w:ascii="Arial" w:hAnsi="Arial" w:cs="Arial"/>
          <w:color w:val="000000"/>
          <w:spacing w:val="-2"/>
          <w:sz w:val="24"/>
          <w:szCs w:val="24"/>
        </w:rPr>
        <w:t>3. Порядок определения и предоставления ежегодного объема межбюджетных трансфертов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455D1">
        <w:rPr>
          <w:rFonts w:ascii="Arial" w:hAnsi="Arial" w:cs="Arial"/>
          <w:color w:val="000000"/>
          <w:sz w:val="24"/>
          <w:szCs w:val="24"/>
        </w:rPr>
        <w:t xml:space="preserve">3.1. Объем межбюджетных трансфертов на очередной </w:t>
      </w:r>
      <w:r>
        <w:rPr>
          <w:rFonts w:ascii="Arial" w:hAnsi="Arial" w:cs="Arial"/>
          <w:color w:val="000000"/>
          <w:sz w:val="24"/>
          <w:szCs w:val="24"/>
        </w:rPr>
        <w:t xml:space="preserve">финансовый </w:t>
      </w:r>
      <w:r w:rsidRPr="002455D1">
        <w:rPr>
          <w:rFonts w:ascii="Arial" w:hAnsi="Arial" w:cs="Arial"/>
          <w:color w:val="000000"/>
          <w:sz w:val="24"/>
          <w:szCs w:val="24"/>
        </w:rPr>
        <w:t xml:space="preserve">год, предоставляемых из бюджета </w:t>
      </w:r>
      <w:r>
        <w:rPr>
          <w:rFonts w:ascii="Arial" w:hAnsi="Arial" w:cs="Arial"/>
          <w:color w:val="000000"/>
          <w:sz w:val="24"/>
          <w:szCs w:val="24"/>
        </w:rPr>
        <w:t>поселения</w:t>
      </w:r>
      <w:r w:rsidRPr="002455D1">
        <w:rPr>
          <w:rFonts w:ascii="Arial" w:hAnsi="Arial" w:cs="Arial"/>
          <w:color w:val="000000"/>
          <w:sz w:val="24"/>
          <w:szCs w:val="24"/>
        </w:rPr>
        <w:t xml:space="preserve"> в бюджет муниципального образования Первомайский район на осуществление полномочий, предусмотренных настоящим Соглашением, определяется как сумма затрат на материально-техническое содержание контрольно-счетной палаты района: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560"/>
        <w:gridCol w:w="1275"/>
        <w:gridCol w:w="1134"/>
        <w:gridCol w:w="1560"/>
      </w:tblGrid>
      <w:tr w:rsidR="00EE6BC2" w:rsidRPr="00FD1BF8" w:rsidTr="00F54E47">
        <w:tc>
          <w:tcPr>
            <w:tcW w:w="4536" w:type="dxa"/>
            <w:vMerge w:val="restart"/>
            <w:vAlign w:val="center"/>
          </w:tcPr>
          <w:p w:rsidR="00EE6BC2" w:rsidRPr="00FA2C68" w:rsidRDefault="00EE6BC2" w:rsidP="00F54E47">
            <w:pPr>
              <w:suppressLineNumbers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E6BC2" w:rsidRPr="00FA2C68" w:rsidRDefault="00EE6BC2" w:rsidP="00F54E47">
            <w:pPr>
              <w:suppressLineNumbers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Стоимость товара</w:t>
            </w:r>
          </w:p>
        </w:tc>
        <w:tc>
          <w:tcPr>
            <w:tcW w:w="2409" w:type="dxa"/>
            <w:gridSpan w:val="2"/>
            <w:vAlign w:val="center"/>
          </w:tcPr>
          <w:p w:rsidR="00EE6BC2" w:rsidRPr="00FA2C68" w:rsidRDefault="00EE6BC2" w:rsidP="00F54E47">
            <w:pPr>
              <w:suppressLineNumbers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Потребность на год,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suppressLineNumbers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Затраты на одно поселение</w:t>
            </w:r>
          </w:p>
        </w:tc>
      </w:tr>
      <w:tr w:rsidR="00EE6BC2" w:rsidRPr="00FD1BF8" w:rsidTr="00F54E47">
        <w:trPr>
          <w:trHeight w:val="479"/>
        </w:trPr>
        <w:tc>
          <w:tcPr>
            <w:tcW w:w="4536" w:type="dxa"/>
            <w:vMerge/>
          </w:tcPr>
          <w:p w:rsidR="00EE6BC2" w:rsidRPr="00FA2C68" w:rsidRDefault="00EE6BC2" w:rsidP="00F54E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в рублях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suppressLineNumbers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6BC2" w:rsidRPr="00FD1BF8" w:rsidTr="00F54E47">
        <w:trPr>
          <w:trHeight w:val="324"/>
        </w:trPr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 xml:space="preserve">Блок </w:t>
            </w:r>
            <w:proofErr w:type="spellStart"/>
            <w:r w:rsidRPr="00FA2C68">
              <w:rPr>
                <w:rFonts w:ascii="Arial" w:hAnsi="Arial" w:cs="Arial"/>
                <w:color w:val="000000"/>
              </w:rPr>
              <w:t>д</w:t>
            </w:r>
            <w:proofErr w:type="spellEnd"/>
            <w:r w:rsidRPr="00FA2C68">
              <w:rPr>
                <w:rFonts w:ascii="Arial" w:hAnsi="Arial" w:cs="Arial"/>
                <w:color w:val="000000"/>
              </w:rPr>
              <w:t>/записей с клеящей полоской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47,2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188,9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11,1</w:t>
            </w:r>
          </w:p>
        </w:tc>
      </w:tr>
      <w:tr w:rsidR="00EE6BC2" w:rsidRPr="00FD1BF8" w:rsidTr="00F54E47">
        <w:trPr>
          <w:trHeight w:val="246"/>
        </w:trPr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Бумага А</w:t>
            </w:r>
            <w:proofErr w:type="gramStart"/>
            <w:r w:rsidRPr="00FA2C68">
              <w:rPr>
                <w:rFonts w:ascii="Arial" w:hAnsi="Arial" w:cs="Arial"/>
                <w:color w:val="000000"/>
              </w:rPr>
              <w:t>4</w:t>
            </w:r>
            <w:proofErr w:type="gramEnd"/>
            <w:r w:rsidRPr="00FA2C68">
              <w:rPr>
                <w:rFonts w:ascii="Arial" w:hAnsi="Arial" w:cs="Arial"/>
                <w:color w:val="000000"/>
              </w:rPr>
              <w:t xml:space="preserve"> (пачка)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2800,0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164,7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Грифель для автокарандаша (туба)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40,5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81,0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Зажим для бумаг 15 мм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240,0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14,1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Карандаш механический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62,0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62,0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3,6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Клей ПВА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5,9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Клей-карандаш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52,5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Корректирующая жидкость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62,4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124,8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7,3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Ластик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24,5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49,0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2,9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Клейкие закладки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74,8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149,7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8,8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Тетрадь в клетку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230,0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13,5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A2C68">
              <w:rPr>
                <w:rFonts w:ascii="Arial" w:hAnsi="Arial" w:cs="Arial"/>
                <w:color w:val="000000"/>
              </w:rPr>
              <w:t>Мультифора</w:t>
            </w:r>
            <w:proofErr w:type="spellEnd"/>
            <w:r w:rsidRPr="00FA2C68">
              <w:rPr>
                <w:rFonts w:ascii="Arial" w:hAnsi="Arial" w:cs="Arial"/>
                <w:color w:val="000000"/>
              </w:rPr>
              <w:t xml:space="preserve"> прозрачная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20,6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Ручка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51,0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408,0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 xml:space="preserve">Ручка </w:t>
            </w:r>
            <w:proofErr w:type="spellStart"/>
            <w:r w:rsidRPr="00FA2C68">
              <w:rPr>
                <w:rFonts w:ascii="Arial" w:hAnsi="Arial" w:cs="Arial"/>
                <w:color w:val="000000"/>
              </w:rPr>
              <w:t>гелевая</w:t>
            </w:r>
            <w:proofErr w:type="spellEnd"/>
            <w:r w:rsidRPr="00FA2C68">
              <w:rPr>
                <w:rFonts w:ascii="Arial" w:hAnsi="Arial" w:cs="Arial"/>
                <w:color w:val="000000"/>
              </w:rPr>
              <w:t xml:space="preserve"> черная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 xml:space="preserve">скобы для </w:t>
            </w:r>
            <w:proofErr w:type="spellStart"/>
            <w:r w:rsidRPr="00FA2C68">
              <w:rPr>
                <w:rFonts w:ascii="Arial" w:hAnsi="Arial" w:cs="Arial"/>
                <w:color w:val="000000"/>
              </w:rPr>
              <w:t>степлера</w:t>
            </w:r>
            <w:proofErr w:type="spellEnd"/>
            <w:r w:rsidRPr="00FA2C68">
              <w:rPr>
                <w:rFonts w:ascii="Arial" w:hAnsi="Arial" w:cs="Arial"/>
                <w:color w:val="000000"/>
              </w:rPr>
              <w:t xml:space="preserve"> № 10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22,5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5,3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Скрепки металлические 50 мм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43,0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172,0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10,1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Папка со скоросшивателем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48,0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768,0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45,2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Скоросшиватель пластиковый А4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20,6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82,4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Запасные части для вычислительной техники: мышь, батарея для источника бесперебойного питания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suppressLineNumbers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2900,0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suppressLineNumbers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suppressLineNumbers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2900,0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suppressLineNumbers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170,6</w:t>
            </w:r>
          </w:p>
        </w:tc>
      </w:tr>
      <w:tr w:rsidR="00EE6BC2" w:rsidRPr="00FD1BF8" w:rsidTr="00F54E47">
        <w:tc>
          <w:tcPr>
            <w:tcW w:w="4536" w:type="dxa"/>
            <w:vAlign w:val="center"/>
          </w:tcPr>
          <w:p w:rsidR="00EE6BC2" w:rsidRPr="00FA2C68" w:rsidRDefault="00EE6BC2" w:rsidP="00F54E47">
            <w:pPr>
              <w:jc w:val="both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Картридж для МФУ</w:t>
            </w:r>
          </w:p>
        </w:tc>
        <w:tc>
          <w:tcPr>
            <w:tcW w:w="1560" w:type="dxa"/>
            <w:vAlign w:val="center"/>
          </w:tcPr>
          <w:p w:rsidR="00EE6BC2" w:rsidRPr="00FA2C68" w:rsidRDefault="00EE6BC2" w:rsidP="00F54E47">
            <w:pPr>
              <w:suppressLineNumbers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4000,0</w:t>
            </w:r>
          </w:p>
        </w:tc>
        <w:tc>
          <w:tcPr>
            <w:tcW w:w="1275" w:type="dxa"/>
            <w:vAlign w:val="center"/>
          </w:tcPr>
          <w:p w:rsidR="00EE6BC2" w:rsidRPr="00FA2C68" w:rsidRDefault="00EE6BC2" w:rsidP="00F54E47">
            <w:pPr>
              <w:suppressLineNumbers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EE6BC2" w:rsidRPr="00FA2C68" w:rsidRDefault="00EE6BC2" w:rsidP="00F54E47">
            <w:pPr>
              <w:suppressLineNumbers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8000,0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suppressLineNumbers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470,6</w:t>
            </w:r>
          </w:p>
        </w:tc>
      </w:tr>
      <w:tr w:rsidR="00EE6BC2" w:rsidRPr="00FD1BF8" w:rsidTr="00F54E47">
        <w:tc>
          <w:tcPr>
            <w:tcW w:w="8505" w:type="dxa"/>
            <w:gridSpan w:val="4"/>
            <w:vAlign w:val="center"/>
          </w:tcPr>
          <w:p w:rsidR="00EE6BC2" w:rsidRPr="00FA2C68" w:rsidRDefault="00EE6BC2" w:rsidP="00F54E47">
            <w:pPr>
              <w:suppressLineNumbers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FA2C6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6BC2" w:rsidRPr="00FA2C68" w:rsidRDefault="00EE6BC2" w:rsidP="00F54E47">
            <w:pPr>
              <w:suppressLineNumbers/>
              <w:ind w:right="113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996,6</w:t>
            </w:r>
          </w:p>
        </w:tc>
      </w:tr>
    </w:tbl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3.2. Расчетный объем межбюджетных трансфертов на очередной год и плановый период, определенный в соответствии с настоящим Соглашением, и значения показателей, использованных при расчете, доводятся контрольно-счетной палатой до Совет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депутатов </w:t>
      </w:r>
      <w:r>
        <w:rPr>
          <w:rFonts w:ascii="Arial" w:hAnsi="Arial" w:cs="Arial"/>
          <w:color w:val="000000"/>
          <w:sz w:val="24"/>
          <w:szCs w:val="24"/>
        </w:rPr>
        <w:t>Березовского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сельсовета и администрации </w:t>
      </w:r>
      <w:r>
        <w:rPr>
          <w:rFonts w:ascii="Arial" w:hAnsi="Arial" w:cs="Arial"/>
          <w:color w:val="000000"/>
          <w:sz w:val="24"/>
          <w:szCs w:val="24"/>
        </w:rPr>
        <w:t>Березовского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сельсовета не </w:t>
      </w:r>
      <w:proofErr w:type="gramStart"/>
      <w:r w:rsidRPr="00FD1BF8">
        <w:rPr>
          <w:rFonts w:ascii="Arial" w:hAnsi="Arial" w:cs="Arial"/>
          <w:color w:val="000000"/>
          <w:sz w:val="24"/>
          <w:szCs w:val="24"/>
        </w:rPr>
        <w:t>позднее</w:t>
      </w:r>
      <w:proofErr w:type="gramEnd"/>
      <w:r w:rsidRPr="00FD1BF8">
        <w:rPr>
          <w:rFonts w:ascii="Arial" w:hAnsi="Arial" w:cs="Arial"/>
          <w:color w:val="000000"/>
          <w:sz w:val="24"/>
          <w:szCs w:val="24"/>
        </w:rPr>
        <w:t xml:space="preserve"> чем за 3 месяца до начала очередного года. 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lastRenderedPageBreak/>
        <w:t>3.3. Об</w:t>
      </w:r>
      <w:r>
        <w:rPr>
          <w:rFonts w:ascii="Arial" w:hAnsi="Arial" w:cs="Arial"/>
          <w:color w:val="000000"/>
          <w:sz w:val="24"/>
          <w:szCs w:val="24"/>
        </w:rPr>
        <w:t xml:space="preserve">ъем межбюджетных трансфертов 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определен в сумме </w:t>
      </w:r>
      <w:r>
        <w:rPr>
          <w:rFonts w:ascii="Arial" w:hAnsi="Arial" w:cs="Arial"/>
          <w:color w:val="000000"/>
          <w:sz w:val="24"/>
          <w:szCs w:val="24"/>
        </w:rPr>
        <w:t>1000,00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рублей.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 xml:space="preserve">3.4.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 xml:space="preserve">3.5. Расходы бюджета </w:t>
      </w:r>
      <w:r>
        <w:rPr>
          <w:rFonts w:ascii="Arial" w:hAnsi="Arial" w:cs="Arial"/>
          <w:color w:val="000000"/>
          <w:sz w:val="24"/>
          <w:szCs w:val="24"/>
        </w:rPr>
        <w:t>поселения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на предоставление межбюджетных трансфертов и расходы бюджета муниципального образования Первомайский район, осуществляемые за счет межбюджетных трансфертов, планируются и исполняются по соответствующему разделу бюджетной классификации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3.6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. Межбюджетные трансферты зачисляются в бюджет муниципального </w:t>
      </w:r>
      <w:r>
        <w:rPr>
          <w:rFonts w:ascii="Arial" w:hAnsi="Arial" w:cs="Arial"/>
          <w:color w:val="000000"/>
          <w:sz w:val="24"/>
          <w:szCs w:val="24"/>
        </w:rPr>
        <w:t>образования Первомайский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район по соответствующему коду бюджетной классификации доходов. 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E6BC2" w:rsidRPr="00FD1BF8" w:rsidRDefault="00EE6BC2" w:rsidP="00EE6BC2">
      <w:pPr>
        <w:keepNext/>
        <w:suppressLineNumbers/>
        <w:shd w:val="clear" w:color="auto" w:fill="FFFFFF"/>
        <w:ind w:firstLine="709"/>
        <w:contextualSpacing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FD1BF8">
        <w:rPr>
          <w:rFonts w:ascii="Arial" w:hAnsi="Arial" w:cs="Arial"/>
          <w:color w:val="000000"/>
          <w:spacing w:val="-2"/>
          <w:sz w:val="24"/>
          <w:szCs w:val="24"/>
        </w:rPr>
        <w:t>4. Права и обязанности сторон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4.1.Первомайское районное Собрания депутатов: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 xml:space="preserve">4.1.1) устанавливает в муниципальных правовых актах полномочия контрольно-счетной </w:t>
      </w:r>
      <w:r>
        <w:rPr>
          <w:rFonts w:ascii="Arial" w:hAnsi="Arial" w:cs="Arial"/>
          <w:color w:val="000000"/>
          <w:sz w:val="24"/>
          <w:szCs w:val="24"/>
        </w:rPr>
        <w:t>палаты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по осуществлению предусмотренных настоящим Соглашением полномочий;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4.1.2) устанавливает штатную численность контрольно-счетной палат</w:t>
      </w:r>
      <w:r>
        <w:rPr>
          <w:rFonts w:ascii="Arial" w:hAnsi="Arial" w:cs="Arial"/>
          <w:color w:val="000000"/>
          <w:sz w:val="24"/>
          <w:szCs w:val="24"/>
        </w:rPr>
        <w:t>ы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 учетом необходимости осуществления предусмотренных настоящим Соглашением полномочий;</w:t>
      </w:r>
    </w:p>
    <w:p w:rsidR="00EE6BC2" w:rsidRPr="00DC612D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C612D">
        <w:rPr>
          <w:rFonts w:ascii="Arial" w:hAnsi="Arial" w:cs="Arial"/>
          <w:color w:val="000000"/>
          <w:sz w:val="24"/>
          <w:szCs w:val="24"/>
        </w:rPr>
        <w:t>4.1.3) получает от контрольно-счетной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мероприятиях;</w:t>
      </w:r>
    </w:p>
    <w:p w:rsidR="00EE6BC2" w:rsidRPr="00DC612D" w:rsidRDefault="00EE6BC2" w:rsidP="00EE6BC2">
      <w:pPr>
        <w:suppressLineNumber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C612D">
        <w:rPr>
          <w:rFonts w:ascii="Arial" w:hAnsi="Arial" w:cs="Arial"/>
          <w:sz w:val="24"/>
          <w:szCs w:val="24"/>
        </w:rPr>
        <w:t xml:space="preserve">4.1.4) утверждает </w:t>
      </w:r>
      <w:r>
        <w:rPr>
          <w:rFonts w:ascii="Arial" w:hAnsi="Arial" w:cs="Arial"/>
          <w:sz w:val="24"/>
          <w:szCs w:val="24"/>
        </w:rPr>
        <w:t>настоящее С</w:t>
      </w:r>
      <w:r w:rsidRPr="00DC612D">
        <w:rPr>
          <w:rFonts w:ascii="Arial" w:hAnsi="Arial" w:cs="Arial"/>
          <w:sz w:val="24"/>
          <w:szCs w:val="24"/>
        </w:rPr>
        <w:t>оглашени</w:t>
      </w:r>
      <w:r>
        <w:rPr>
          <w:rFonts w:ascii="Arial" w:hAnsi="Arial" w:cs="Arial"/>
          <w:sz w:val="24"/>
          <w:szCs w:val="24"/>
        </w:rPr>
        <w:t>е</w:t>
      </w:r>
      <w:r w:rsidRPr="00DC612D">
        <w:rPr>
          <w:rFonts w:ascii="Arial" w:hAnsi="Arial" w:cs="Arial"/>
          <w:sz w:val="24"/>
          <w:szCs w:val="24"/>
        </w:rPr>
        <w:t>;</w:t>
      </w:r>
    </w:p>
    <w:p w:rsidR="00EE6BC2" w:rsidRPr="00DC612D" w:rsidRDefault="00EE6BC2" w:rsidP="00EE6BC2">
      <w:pPr>
        <w:suppressLineNumber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C612D">
        <w:rPr>
          <w:rFonts w:ascii="Arial" w:hAnsi="Arial" w:cs="Arial"/>
          <w:sz w:val="24"/>
          <w:szCs w:val="24"/>
        </w:rPr>
        <w:t xml:space="preserve">4.1.5) осуществляет </w:t>
      </w:r>
      <w:proofErr w:type="gramStart"/>
      <w:r w:rsidRPr="00DC61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612D">
        <w:rPr>
          <w:rFonts w:ascii="Arial" w:hAnsi="Arial" w:cs="Arial"/>
          <w:sz w:val="24"/>
          <w:szCs w:val="24"/>
        </w:rPr>
        <w:t xml:space="preserve"> реализацией переданных друг другу полномочий.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4.2. Контрольно-счетная палата: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4.2.1) включает в план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своей работы: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в сроки, не про</w:t>
      </w:r>
      <w:r>
        <w:rPr>
          <w:rFonts w:ascii="Arial" w:hAnsi="Arial" w:cs="Arial"/>
          <w:color w:val="000000"/>
          <w:sz w:val="24"/>
          <w:szCs w:val="24"/>
        </w:rPr>
        <w:t>тиворечащие законодательству, и</w:t>
      </w:r>
      <w:r w:rsidRPr="00FD1BF8">
        <w:rPr>
          <w:rFonts w:ascii="Arial" w:hAnsi="Arial" w:cs="Arial"/>
          <w:color w:val="000000"/>
          <w:sz w:val="24"/>
          <w:szCs w:val="24"/>
        </w:rPr>
        <w:t>ные контрольные и экспертно-аналитические мероприятия;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4.2.2) проводит предусмотренные планом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 xml:space="preserve">4.2.3)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FD1BF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FD1BF8">
        <w:rPr>
          <w:rFonts w:ascii="Arial" w:hAnsi="Arial" w:cs="Arial"/>
          <w:color w:val="000000"/>
          <w:sz w:val="24"/>
          <w:szCs w:val="24"/>
        </w:rPr>
        <w:t xml:space="preserve"> исполнением бюджета поселения и использованием средств бюджета поселения;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контроля;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 xml:space="preserve">4.2.6) направляет отчеты и заключения по результатам проведенных мероприятия </w:t>
      </w:r>
      <w:r>
        <w:rPr>
          <w:rFonts w:ascii="Arial" w:hAnsi="Arial" w:cs="Arial"/>
          <w:color w:val="000000"/>
          <w:sz w:val="24"/>
          <w:szCs w:val="24"/>
        </w:rPr>
        <w:t>Совету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депутатов </w:t>
      </w:r>
      <w:r>
        <w:rPr>
          <w:rFonts w:ascii="Arial" w:hAnsi="Arial" w:cs="Arial"/>
          <w:color w:val="000000"/>
          <w:sz w:val="24"/>
          <w:szCs w:val="24"/>
        </w:rPr>
        <w:t>сельсовета</w:t>
      </w:r>
      <w:r w:rsidRPr="00FD1BF8">
        <w:rPr>
          <w:rFonts w:ascii="Arial" w:hAnsi="Arial" w:cs="Arial"/>
          <w:color w:val="000000"/>
          <w:sz w:val="24"/>
          <w:szCs w:val="24"/>
        </w:rPr>
        <w:t>, вправе направлять указанные материалы иным органам местного самоуправления поселения;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4.2.7)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lastRenderedPageBreak/>
        <w:t>4.2.8)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4.2.9) обеспечивает использование средств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предусмотренных настоящим Соглашением межбюджетных трансфертов исключительно на материально-техническое обеспечение своей деятельности;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4.2.10)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EE6BC2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 xml:space="preserve">4.3. Совет депутатов </w:t>
      </w:r>
      <w:r>
        <w:rPr>
          <w:rFonts w:ascii="Arial" w:hAnsi="Arial" w:cs="Arial"/>
          <w:color w:val="000000"/>
          <w:sz w:val="24"/>
          <w:szCs w:val="24"/>
        </w:rPr>
        <w:t>Березовского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сельсовета:</w:t>
      </w:r>
    </w:p>
    <w:p w:rsidR="00EE6BC2" w:rsidRDefault="00EE6BC2" w:rsidP="00EE6BC2">
      <w:pPr>
        <w:suppressLineNumbers/>
        <w:autoSpaceDE w:val="0"/>
        <w:autoSpaceDN w:val="0"/>
        <w:adjustRightInd w:val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4.3.1) </w:t>
      </w:r>
      <w:r w:rsidRPr="008D5CD9">
        <w:rPr>
          <w:rFonts w:ascii="Arial" w:hAnsi="Arial" w:cs="Arial"/>
          <w:sz w:val="24"/>
          <w:szCs w:val="24"/>
        </w:rPr>
        <w:t>утверждает</w:t>
      </w:r>
      <w:r>
        <w:rPr>
          <w:rFonts w:ascii="Arial" w:hAnsi="Arial" w:cs="Arial"/>
          <w:sz w:val="24"/>
          <w:szCs w:val="24"/>
        </w:rPr>
        <w:t xml:space="preserve"> настоящее С</w:t>
      </w:r>
      <w:r w:rsidRPr="008D5CD9">
        <w:rPr>
          <w:rFonts w:ascii="Arial" w:hAnsi="Arial" w:cs="Arial"/>
          <w:sz w:val="24"/>
          <w:szCs w:val="24"/>
        </w:rPr>
        <w:t>оглашени</w:t>
      </w:r>
      <w:r>
        <w:rPr>
          <w:rFonts w:ascii="Arial" w:hAnsi="Arial" w:cs="Arial"/>
          <w:sz w:val="24"/>
          <w:szCs w:val="24"/>
        </w:rPr>
        <w:t>е</w:t>
      </w:r>
      <w:r w:rsidRPr="008D5CD9">
        <w:rPr>
          <w:rFonts w:ascii="Arial" w:hAnsi="Arial" w:cs="Arial"/>
          <w:sz w:val="24"/>
          <w:szCs w:val="24"/>
        </w:rPr>
        <w:t>;</w:t>
      </w:r>
    </w:p>
    <w:p w:rsidR="00EE6BC2" w:rsidRPr="00DC612D" w:rsidRDefault="00EE6BC2" w:rsidP="00EE6BC2">
      <w:pPr>
        <w:suppressLineNumber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4.3.2) </w:t>
      </w:r>
      <w:r w:rsidRPr="00DC612D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DC61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612D">
        <w:rPr>
          <w:rFonts w:ascii="Arial" w:hAnsi="Arial" w:cs="Arial"/>
          <w:sz w:val="24"/>
          <w:szCs w:val="24"/>
        </w:rPr>
        <w:t xml:space="preserve"> реализацией п</w:t>
      </w:r>
      <w:r>
        <w:rPr>
          <w:rFonts w:ascii="Arial" w:hAnsi="Arial" w:cs="Arial"/>
          <w:sz w:val="24"/>
          <w:szCs w:val="24"/>
        </w:rPr>
        <w:t>ереданных друг другу полномочий;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4.3.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FD1BF8">
        <w:rPr>
          <w:rFonts w:ascii="Arial" w:hAnsi="Arial" w:cs="Arial"/>
          <w:color w:val="000000"/>
          <w:sz w:val="24"/>
          <w:szCs w:val="24"/>
        </w:rPr>
        <w:t>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4.3.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FD1BF8">
        <w:rPr>
          <w:rFonts w:ascii="Arial" w:hAnsi="Arial" w:cs="Arial"/>
          <w:color w:val="000000"/>
          <w:sz w:val="24"/>
          <w:szCs w:val="24"/>
        </w:rPr>
        <w:t>) направляет в  контрольно-счетную палату предложения о проведении контрольных и экспертно-аналитических мероприятий, которые могут включать рекомендации по срокам, целям, задачам, способы их проведения, проверяемые органы и организации;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4.3.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FD1BF8">
        <w:rPr>
          <w:rFonts w:ascii="Arial" w:hAnsi="Arial" w:cs="Arial"/>
          <w:color w:val="000000"/>
          <w:sz w:val="24"/>
          <w:szCs w:val="24"/>
        </w:rPr>
        <w:t>) рассматривает отчеты и заключения, а также предложения контрольно-счетной палаты по результатам проведения контрольных и экспертно-аналитических мероприятий;</w:t>
      </w:r>
    </w:p>
    <w:p w:rsidR="00EE6BC2" w:rsidRPr="004F5BD3" w:rsidRDefault="00EE6BC2" w:rsidP="00EE6BC2">
      <w:pPr>
        <w:tabs>
          <w:tab w:val="left" w:pos="567"/>
        </w:tabs>
        <w:ind w:firstLine="709"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  <w:r w:rsidRPr="004F5BD3">
        <w:rPr>
          <w:rFonts w:ascii="Arial" w:hAnsi="Arial" w:cs="Arial"/>
          <w:color w:val="FF0000"/>
          <w:sz w:val="24"/>
          <w:szCs w:val="24"/>
        </w:rPr>
        <w:t>4.3.6) обращается с запросами об оказании правовой помощи по вопросам, относящимся к полномочиям контрольно-счетной палате Первомайского района (при необходимости);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4.3.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FD1BF8">
        <w:rPr>
          <w:rFonts w:ascii="Arial" w:hAnsi="Arial" w:cs="Arial"/>
          <w:color w:val="000000"/>
          <w:sz w:val="24"/>
          <w:szCs w:val="24"/>
        </w:rPr>
        <w:t>) имеет право приостановить перечисление предусмотренных настоящим Соглашением межбюджетных трансфертов в случае невыполнения контрольно-счетной палатой своих обязательств.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E6BC2" w:rsidRPr="00FD1BF8" w:rsidRDefault="00EE6BC2" w:rsidP="00EE6BC2">
      <w:pPr>
        <w:keepNext/>
        <w:suppressLineNumbers/>
        <w:shd w:val="clear" w:color="auto" w:fill="FFFFFF"/>
        <w:ind w:firstLine="709"/>
        <w:contextualSpacing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FD1BF8">
        <w:rPr>
          <w:rFonts w:ascii="Arial" w:hAnsi="Arial" w:cs="Arial"/>
          <w:color w:val="000000"/>
          <w:spacing w:val="-2"/>
          <w:sz w:val="24"/>
          <w:szCs w:val="24"/>
        </w:rPr>
        <w:t>5. Ответственность сторон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EE6BC2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 xml:space="preserve">5.2. В случае неисполнения (ненадлежащего исполнения) контрольно-счетной палатой предусмотренных настоящим Соглашением полномочий, Первомайское районное Собрание депутатов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Pr="00FD1BF8">
        <w:rPr>
          <w:rFonts w:ascii="Arial" w:hAnsi="Arial" w:cs="Arial"/>
          <w:color w:val="000000"/>
          <w:sz w:val="24"/>
          <w:szCs w:val="24"/>
        </w:rPr>
        <w:t>непроведенные</w:t>
      </w:r>
      <w:proofErr w:type="spellEnd"/>
      <w:r w:rsidRPr="00FD1BF8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FD1BF8">
        <w:rPr>
          <w:rFonts w:ascii="Arial" w:hAnsi="Arial" w:cs="Arial"/>
          <w:color w:val="000000"/>
          <w:sz w:val="24"/>
          <w:szCs w:val="24"/>
        </w:rPr>
        <w:t>ненадлежаще</w:t>
      </w:r>
      <w:proofErr w:type="spellEnd"/>
      <w:r w:rsidRPr="00FD1BF8">
        <w:rPr>
          <w:rFonts w:ascii="Arial" w:hAnsi="Arial" w:cs="Arial"/>
          <w:color w:val="000000"/>
          <w:sz w:val="24"/>
          <w:szCs w:val="24"/>
        </w:rPr>
        <w:t xml:space="preserve"> проведенные) мероприятия.</w:t>
      </w:r>
    </w:p>
    <w:p w:rsidR="00EE6BC2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50A9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2F50A9">
        <w:rPr>
          <w:rFonts w:ascii="Arial" w:hAnsi="Arial" w:cs="Arial"/>
          <w:sz w:val="24"/>
          <w:szCs w:val="24"/>
        </w:rPr>
        <w:t xml:space="preserve">В случае несвоевременного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Совет депутатов </w:t>
      </w:r>
      <w:r>
        <w:rPr>
          <w:rFonts w:ascii="Arial" w:hAnsi="Arial" w:cs="Arial"/>
          <w:color w:val="000000"/>
          <w:sz w:val="24"/>
          <w:szCs w:val="24"/>
        </w:rPr>
        <w:t xml:space="preserve">Березовского </w:t>
      </w:r>
      <w:r w:rsidRPr="002F50A9">
        <w:rPr>
          <w:rFonts w:ascii="Arial" w:hAnsi="Arial" w:cs="Arial"/>
          <w:sz w:val="24"/>
          <w:szCs w:val="24"/>
        </w:rPr>
        <w:t xml:space="preserve">сельсовета обеспечивает перечисление в бюджет муниципального района пени в размере одной трехсотой ставки рефинансирования Центрального Банка Российской Федерации за каждый день просрочки.  </w:t>
      </w:r>
      <w:proofErr w:type="gramEnd"/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FD1BF8">
        <w:rPr>
          <w:rFonts w:ascii="Arial" w:hAnsi="Arial" w:cs="Arial"/>
          <w:color w:val="000000"/>
          <w:spacing w:val="-2"/>
          <w:sz w:val="24"/>
          <w:szCs w:val="24"/>
        </w:rPr>
        <w:t>6. Заключительные положения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lastRenderedPageBreak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E6BC2" w:rsidRPr="00A863D2" w:rsidRDefault="00EE6BC2" w:rsidP="00EE6BC2">
      <w:pPr>
        <w:suppressLineNumbers/>
        <w:tabs>
          <w:tab w:val="left" w:pos="540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863D2"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A863D2">
        <w:rPr>
          <w:rFonts w:ascii="Arial" w:hAnsi="Arial" w:cs="Arial"/>
          <w:color w:val="000000"/>
          <w:sz w:val="24"/>
          <w:szCs w:val="24"/>
        </w:rPr>
        <w:t xml:space="preserve">. Действие настоящего Соглашения может быть прекращено досрочно по соглашению Сторон либо в случае направления Первомайским районным Собранием депутатов или </w:t>
      </w:r>
      <w:bookmarkStart w:id="0" w:name="OLE_LINK1"/>
      <w:bookmarkStart w:id="1" w:name="OLE_LINK2"/>
      <w:r w:rsidRPr="00A863D2">
        <w:rPr>
          <w:rFonts w:ascii="Arial" w:hAnsi="Arial" w:cs="Arial"/>
          <w:color w:val="000000"/>
          <w:sz w:val="24"/>
          <w:szCs w:val="24"/>
        </w:rPr>
        <w:t xml:space="preserve">Советом депутатов </w:t>
      </w:r>
      <w:r>
        <w:rPr>
          <w:rFonts w:ascii="Arial" w:hAnsi="Arial" w:cs="Arial"/>
          <w:color w:val="000000"/>
          <w:sz w:val="24"/>
          <w:szCs w:val="24"/>
        </w:rPr>
        <w:t>Березовского</w:t>
      </w:r>
      <w:r w:rsidRPr="00A863D2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bookmarkEnd w:id="0"/>
      <w:bookmarkEnd w:id="1"/>
      <w:r w:rsidRPr="00A863D2">
        <w:rPr>
          <w:rFonts w:ascii="Arial" w:hAnsi="Arial" w:cs="Arial"/>
          <w:color w:val="000000"/>
          <w:sz w:val="24"/>
          <w:szCs w:val="24"/>
        </w:rPr>
        <w:t xml:space="preserve">другим Сторонам уведомления о расторжении Соглашения. </w:t>
      </w:r>
    </w:p>
    <w:p w:rsidR="00EE6BC2" w:rsidRPr="00A863D2" w:rsidRDefault="00EE6BC2" w:rsidP="00EE6BC2">
      <w:pPr>
        <w:suppressLineNumbers/>
        <w:tabs>
          <w:tab w:val="left" w:pos="540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863D2"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 xml:space="preserve"> досрочном </w:t>
      </w:r>
      <w:r w:rsidRPr="00A863D2">
        <w:rPr>
          <w:rFonts w:ascii="Arial" w:hAnsi="Arial" w:cs="Arial"/>
          <w:color w:val="000000"/>
          <w:sz w:val="24"/>
          <w:szCs w:val="24"/>
        </w:rPr>
        <w:t>расторжении</w:t>
      </w:r>
      <w:r>
        <w:rPr>
          <w:rFonts w:ascii="Arial" w:hAnsi="Arial" w:cs="Arial"/>
          <w:color w:val="000000"/>
          <w:sz w:val="24"/>
          <w:szCs w:val="24"/>
        </w:rPr>
        <w:t xml:space="preserve"> настоящего</w:t>
      </w:r>
      <w:r w:rsidRPr="00A863D2">
        <w:rPr>
          <w:rFonts w:ascii="Arial" w:hAnsi="Arial" w:cs="Arial"/>
          <w:color w:val="000000"/>
          <w:sz w:val="24"/>
          <w:szCs w:val="24"/>
        </w:rPr>
        <w:t xml:space="preserve"> соглашения, сторона – инициатор расторжения обязана предупредить другую сторону о принятом решении за </w:t>
      </w:r>
      <w:r>
        <w:rPr>
          <w:rFonts w:ascii="Arial" w:hAnsi="Arial" w:cs="Arial"/>
          <w:color w:val="000000"/>
          <w:sz w:val="24"/>
          <w:szCs w:val="24"/>
        </w:rPr>
        <w:t>один</w:t>
      </w:r>
      <w:r w:rsidRPr="00A863D2">
        <w:rPr>
          <w:rFonts w:ascii="Arial" w:hAnsi="Arial" w:cs="Arial"/>
          <w:color w:val="000000"/>
          <w:sz w:val="24"/>
          <w:szCs w:val="24"/>
        </w:rPr>
        <w:t xml:space="preserve"> месяц.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863D2"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A863D2">
        <w:rPr>
          <w:rFonts w:ascii="Arial" w:hAnsi="Arial" w:cs="Arial"/>
          <w:color w:val="000000"/>
          <w:sz w:val="24"/>
          <w:szCs w:val="24"/>
        </w:rPr>
        <w:t>. При прекращении действия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Соглашения Совет депутатов </w:t>
      </w:r>
      <w:r>
        <w:rPr>
          <w:rFonts w:ascii="Arial" w:hAnsi="Arial" w:cs="Arial"/>
          <w:color w:val="000000"/>
          <w:sz w:val="24"/>
          <w:szCs w:val="24"/>
        </w:rPr>
        <w:t>Березовского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сельсовета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. При прекращении действия Соглашения Первомайское районное Собрание депутатов обеспечивает возврат в бюджет сельсовета определенную в соответствии с настоящим Соглашением часть объема межбюджетных трансфертов, приходящуюся на </w:t>
      </w:r>
      <w:proofErr w:type="spellStart"/>
      <w:r w:rsidRPr="00FD1BF8">
        <w:rPr>
          <w:rFonts w:ascii="Arial" w:hAnsi="Arial" w:cs="Arial"/>
          <w:color w:val="000000"/>
          <w:sz w:val="24"/>
          <w:szCs w:val="24"/>
        </w:rPr>
        <w:t>непроведенные</w:t>
      </w:r>
      <w:proofErr w:type="spellEnd"/>
      <w:r w:rsidRPr="00FD1BF8">
        <w:rPr>
          <w:rFonts w:ascii="Arial" w:hAnsi="Arial" w:cs="Arial"/>
          <w:color w:val="000000"/>
          <w:sz w:val="24"/>
          <w:szCs w:val="24"/>
        </w:rPr>
        <w:t xml:space="preserve"> мероприятия.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FD1BF8">
        <w:rPr>
          <w:rFonts w:ascii="Arial" w:hAnsi="Arial" w:cs="Arial"/>
          <w:color w:val="000000"/>
          <w:sz w:val="24"/>
          <w:szCs w:val="24"/>
        </w:rPr>
        <w:t>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EE6BC2" w:rsidRPr="00FD1BF8" w:rsidRDefault="00EE6BC2" w:rsidP="00EE6BC2">
      <w:pPr>
        <w:suppressLineNumbers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. Настоящее Соглашение составлено в </w:t>
      </w:r>
      <w:r>
        <w:rPr>
          <w:rFonts w:ascii="Arial" w:hAnsi="Arial" w:cs="Arial"/>
          <w:color w:val="000000"/>
          <w:sz w:val="24"/>
          <w:szCs w:val="24"/>
        </w:rPr>
        <w:t>двух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EE6BC2" w:rsidRDefault="00EE6BC2" w:rsidP="00EE6BC2">
      <w:pPr>
        <w:pStyle w:val="aa"/>
        <w:suppressLineNumbers/>
        <w:ind w:firstLine="709"/>
        <w:contextualSpacing/>
        <w:jc w:val="center"/>
        <w:rPr>
          <w:rFonts w:ascii="Arial" w:hAnsi="Arial"/>
          <w:bCs/>
          <w:color w:val="000000"/>
          <w:szCs w:val="26"/>
        </w:rPr>
      </w:pPr>
    </w:p>
    <w:p w:rsidR="00EE6BC2" w:rsidRPr="00FD1BF8" w:rsidRDefault="00EE6BC2" w:rsidP="00EE6BC2">
      <w:pPr>
        <w:pStyle w:val="aa"/>
        <w:suppressLineNumbers/>
        <w:ind w:firstLine="709"/>
        <w:contextualSpacing/>
        <w:jc w:val="center"/>
        <w:rPr>
          <w:rFonts w:ascii="Arial" w:hAnsi="Arial"/>
          <w:color w:val="000000"/>
          <w:szCs w:val="26"/>
        </w:rPr>
      </w:pPr>
      <w:r>
        <w:rPr>
          <w:rFonts w:ascii="Arial" w:hAnsi="Arial"/>
          <w:bCs/>
          <w:color w:val="000000"/>
          <w:szCs w:val="26"/>
        </w:rPr>
        <w:t>7</w:t>
      </w:r>
      <w:r w:rsidRPr="00FD1BF8">
        <w:rPr>
          <w:rFonts w:ascii="Arial" w:hAnsi="Arial"/>
          <w:bCs/>
          <w:color w:val="000000"/>
          <w:szCs w:val="26"/>
        </w:rPr>
        <w:t>. Реквизиты и подписи сторон</w:t>
      </w:r>
    </w:p>
    <w:p w:rsidR="00EE6BC2" w:rsidRPr="00C1205E" w:rsidRDefault="00EE6BC2" w:rsidP="00EE6BC2">
      <w:pPr>
        <w:pStyle w:val="ConsNonformat"/>
        <w:widowControl/>
        <w:ind w:right="0"/>
        <w:jc w:val="both"/>
        <w:rPr>
          <w:rFonts w:ascii="Arial" w:hAnsi="Arial" w:cs="Times New Roman"/>
          <w:bCs/>
          <w:sz w:val="24"/>
          <w:szCs w:val="24"/>
        </w:rPr>
      </w:pPr>
      <w:r w:rsidRPr="00C1205E">
        <w:rPr>
          <w:rFonts w:ascii="Arial" w:hAnsi="Arial" w:cs="Times New Roman"/>
          <w:bCs/>
          <w:sz w:val="24"/>
          <w:szCs w:val="24"/>
        </w:rPr>
        <w:t xml:space="preserve">Совет депутатов Березовского            </w:t>
      </w:r>
      <w:r>
        <w:rPr>
          <w:rFonts w:ascii="Arial" w:hAnsi="Arial" w:cs="Times New Roman"/>
          <w:bCs/>
          <w:sz w:val="24"/>
          <w:szCs w:val="24"/>
        </w:rPr>
        <w:t xml:space="preserve">                         </w:t>
      </w:r>
      <w:r w:rsidRPr="00C1205E">
        <w:rPr>
          <w:rFonts w:ascii="Arial" w:hAnsi="Arial" w:cs="Times New Roman"/>
          <w:bCs/>
          <w:sz w:val="24"/>
          <w:szCs w:val="24"/>
        </w:rPr>
        <w:t xml:space="preserve"> Первомайское районное Собрание</w:t>
      </w:r>
    </w:p>
    <w:p w:rsidR="00EE6BC2" w:rsidRPr="00C1205E" w:rsidRDefault="00EE6BC2" w:rsidP="00EE6BC2">
      <w:pPr>
        <w:pStyle w:val="ConsNonformat"/>
        <w:widowControl/>
        <w:ind w:right="0"/>
        <w:jc w:val="both"/>
        <w:rPr>
          <w:rFonts w:ascii="Arial" w:hAnsi="Arial" w:cs="Times New Roman"/>
          <w:bCs/>
          <w:sz w:val="24"/>
          <w:szCs w:val="24"/>
        </w:rPr>
      </w:pPr>
      <w:r w:rsidRPr="00C1205E">
        <w:rPr>
          <w:rFonts w:ascii="Arial" w:hAnsi="Arial" w:cs="Times New Roman"/>
          <w:bCs/>
          <w:sz w:val="24"/>
          <w:szCs w:val="24"/>
        </w:rPr>
        <w:t xml:space="preserve">сельсовета Первомайского района </w:t>
      </w:r>
      <w:r>
        <w:rPr>
          <w:rFonts w:ascii="Arial" w:hAnsi="Arial" w:cs="Times New Roman"/>
          <w:bCs/>
          <w:sz w:val="24"/>
          <w:szCs w:val="24"/>
        </w:rPr>
        <w:t xml:space="preserve">                           </w:t>
      </w:r>
      <w:r w:rsidRPr="00C1205E">
        <w:rPr>
          <w:rFonts w:ascii="Arial" w:hAnsi="Arial" w:cs="Times New Roman"/>
          <w:bCs/>
          <w:sz w:val="24"/>
          <w:szCs w:val="24"/>
        </w:rPr>
        <w:t xml:space="preserve">   депутатов Алтайского края,</w:t>
      </w:r>
    </w:p>
    <w:p w:rsidR="00EE6BC2" w:rsidRPr="00C1205E" w:rsidRDefault="00EE6BC2" w:rsidP="00EE6BC2">
      <w:pPr>
        <w:pStyle w:val="ConsNonformat"/>
        <w:widowControl/>
        <w:ind w:right="0"/>
        <w:jc w:val="both"/>
        <w:rPr>
          <w:rFonts w:ascii="Arial" w:hAnsi="Arial" w:cs="Times New Roman"/>
          <w:bCs/>
          <w:sz w:val="24"/>
          <w:szCs w:val="24"/>
        </w:rPr>
      </w:pPr>
      <w:r w:rsidRPr="00C1205E">
        <w:rPr>
          <w:rFonts w:ascii="Arial" w:hAnsi="Arial" w:cs="Times New Roman"/>
          <w:bCs/>
          <w:sz w:val="24"/>
          <w:szCs w:val="24"/>
        </w:rPr>
        <w:t xml:space="preserve">Алтайского края,                                     </w:t>
      </w:r>
      <w:r>
        <w:rPr>
          <w:rFonts w:ascii="Arial" w:hAnsi="Arial" w:cs="Times New Roman"/>
          <w:bCs/>
          <w:sz w:val="24"/>
          <w:szCs w:val="24"/>
        </w:rPr>
        <w:t xml:space="preserve">                      </w:t>
      </w:r>
      <w:r w:rsidRPr="00C1205E">
        <w:rPr>
          <w:rFonts w:ascii="Arial" w:hAnsi="Arial" w:cs="Times New Roman"/>
          <w:bCs/>
          <w:sz w:val="24"/>
          <w:szCs w:val="24"/>
        </w:rPr>
        <w:t xml:space="preserve">   г. Новоалтайск, ул. </w:t>
      </w:r>
      <w:proofErr w:type="gramStart"/>
      <w:r w:rsidRPr="00C1205E">
        <w:rPr>
          <w:rFonts w:ascii="Arial" w:hAnsi="Arial" w:cs="Times New Roman"/>
          <w:bCs/>
          <w:sz w:val="24"/>
          <w:szCs w:val="24"/>
        </w:rPr>
        <w:t>Деповская</w:t>
      </w:r>
      <w:proofErr w:type="gramEnd"/>
      <w:r w:rsidRPr="00C1205E">
        <w:rPr>
          <w:rFonts w:ascii="Arial" w:hAnsi="Arial" w:cs="Times New Roman"/>
          <w:bCs/>
          <w:sz w:val="24"/>
          <w:szCs w:val="24"/>
        </w:rPr>
        <w:t xml:space="preserve"> 19а</w:t>
      </w:r>
    </w:p>
    <w:p w:rsidR="00EE6BC2" w:rsidRDefault="00EE6BC2" w:rsidP="00EE6BC2">
      <w:pPr>
        <w:pStyle w:val="ConsNonformat"/>
        <w:widowControl/>
        <w:ind w:right="0"/>
        <w:jc w:val="both"/>
        <w:rPr>
          <w:rFonts w:ascii="Arial" w:hAnsi="Arial" w:cs="Times New Roman"/>
          <w:bCs/>
          <w:sz w:val="24"/>
          <w:szCs w:val="24"/>
        </w:rPr>
      </w:pPr>
      <w:r w:rsidRPr="00C1205E">
        <w:rPr>
          <w:rFonts w:ascii="Arial" w:hAnsi="Arial" w:cs="Times New Roman"/>
          <w:bCs/>
          <w:sz w:val="24"/>
          <w:szCs w:val="24"/>
        </w:rPr>
        <w:t>с</w:t>
      </w:r>
      <w:proofErr w:type="gramStart"/>
      <w:r w:rsidRPr="00C1205E">
        <w:rPr>
          <w:rFonts w:ascii="Arial" w:hAnsi="Arial" w:cs="Times New Roman"/>
          <w:bCs/>
          <w:sz w:val="24"/>
          <w:szCs w:val="24"/>
        </w:rPr>
        <w:t>.Б</w:t>
      </w:r>
      <w:proofErr w:type="gramEnd"/>
      <w:r w:rsidRPr="00C1205E">
        <w:rPr>
          <w:rFonts w:ascii="Arial" w:hAnsi="Arial" w:cs="Times New Roman"/>
          <w:bCs/>
          <w:sz w:val="24"/>
          <w:szCs w:val="24"/>
        </w:rPr>
        <w:t>ерезовка,</w:t>
      </w:r>
      <w:r>
        <w:rPr>
          <w:rFonts w:ascii="Arial" w:hAnsi="Arial" w:cs="Times New Roman"/>
          <w:bCs/>
          <w:sz w:val="24"/>
          <w:szCs w:val="24"/>
        </w:rPr>
        <w:t xml:space="preserve">  </w:t>
      </w:r>
      <w:r w:rsidRPr="00C1205E">
        <w:rPr>
          <w:rFonts w:ascii="Arial" w:hAnsi="Arial" w:cs="Times New Roman"/>
          <w:bCs/>
          <w:sz w:val="24"/>
          <w:szCs w:val="24"/>
        </w:rPr>
        <w:t>ул.40 лет Победы, № 44</w:t>
      </w:r>
      <w:r>
        <w:rPr>
          <w:rFonts w:ascii="Arial" w:hAnsi="Arial" w:cs="Times New Roman"/>
          <w:bCs/>
          <w:sz w:val="24"/>
          <w:szCs w:val="24"/>
        </w:rPr>
        <w:t xml:space="preserve">                           </w:t>
      </w:r>
    </w:p>
    <w:p w:rsidR="00EE6BC2" w:rsidRPr="00C1205E" w:rsidRDefault="00EE6BC2" w:rsidP="00EE6BC2">
      <w:pPr>
        <w:pStyle w:val="ConsNonformat"/>
        <w:widowControl/>
        <w:ind w:right="0"/>
        <w:jc w:val="both"/>
        <w:rPr>
          <w:rFonts w:ascii="Arial" w:hAnsi="Arial" w:cs="Times New Roman"/>
          <w:bCs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C1205E">
        <w:rPr>
          <w:rFonts w:ascii="Arial" w:hAnsi="Arial" w:cs="Times New Roman"/>
          <w:bCs/>
          <w:sz w:val="24"/>
          <w:szCs w:val="24"/>
        </w:rPr>
        <w:t>Председатель районного Собрания</w:t>
      </w:r>
    </w:p>
    <w:p w:rsidR="00EE6BC2" w:rsidRPr="00C1205E" w:rsidRDefault="00EE6BC2" w:rsidP="00EE6BC2">
      <w:pPr>
        <w:pStyle w:val="ConsNonformat"/>
        <w:widowControl/>
        <w:ind w:right="0"/>
        <w:jc w:val="both"/>
        <w:rPr>
          <w:rFonts w:ascii="Arial" w:hAnsi="Arial" w:cs="Times New Roman"/>
          <w:bCs/>
          <w:sz w:val="24"/>
          <w:szCs w:val="24"/>
        </w:rPr>
      </w:pPr>
      <w:r w:rsidRPr="00C1205E">
        <w:rPr>
          <w:rFonts w:ascii="Arial" w:hAnsi="Arial" w:cs="Times New Roman"/>
          <w:bCs/>
          <w:sz w:val="24"/>
          <w:szCs w:val="24"/>
        </w:rPr>
        <w:t xml:space="preserve">Глава Березовского </w:t>
      </w:r>
      <w:r>
        <w:rPr>
          <w:rFonts w:ascii="Arial" w:hAnsi="Arial" w:cs="Times New Roman"/>
          <w:bCs/>
          <w:sz w:val="24"/>
          <w:szCs w:val="24"/>
        </w:rPr>
        <w:t xml:space="preserve">сельсовета                                   </w:t>
      </w:r>
      <w:r w:rsidRPr="00C1205E">
        <w:rPr>
          <w:rFonts w:ascii="Arial" w:hAnsi="Arial" w:cs="Times New Roman"/>
          <w:bCs/>
          <w:sz w:val="24"/>
          <w:szCs w:val="24"/>
        </w:rPr>
        <w:t xml:space="preserve">депутатов </w:t>
      </w:r>
    </w:p>
    <w:p w:rsidR="00EE6BC2" w:rsidRPr="00C1205E" w:rsidRDefault="00EE6BC2" w:rsidP="00EE6BC2">
      <w:pPr>
        <w:pStyle w:val="ConsNonformat"/>
        <w:widowControl/>
        <w:ind w:right="0"/>
        <w:jc w:val="both"/>
        <w:rPr>
          <w:rFonts w:ascii="Arial" w:hAnsi="Arial" w:cs="Times New Roman"/>
          <w:bCs/>
          <w:sz w:val="24"/>
          <w:szCs w:val="24"/>
        </w:rPr>
      </w:pPr>
    </w:p>
    <w:p w:rsidR="00EE6BC2" w:rsidRPr="00C1205E" w:rsidRDefault="00EE6BC2" w:rsidP="00EE6BC2">
      <w:pPr>
        <w:pStyle w:val="ConsNonformat"/>
        <w:widowControl/>
        <w:ind w:right="0"/>
        <w:jc w:val="both"/>
        <w:rPr>
          <w:rFonts w:ascii="Arial" w:hAnsi="Arial" w:cs="Times New Roman"/>
          <w:bCs/>
          <w:sz w:val="24"/>
          <w:szCs w:val="24"/>
        </w:rPr>
      </w:pPr>
      <w:r w:rsidRPr="00C1205E">
        <w:rPr>
          <w:rFonts w:ascii="Arial" w:hAnsi="Arial" w:cs="Times New Roman"/>
          <w:bCs/>
          <w:sz w:val="24"/>
          <w:szCs w:val="24"/>
        </w:rPr>
        <w:t>_______________ А.П. Агальцова</w:t>
      </w:r>
      <w:r>
        <w:rPr>
          <w:rFonts w:ascii="Arial" w:hAnsi="Arial" w:cs="Times New Roman"/>
          <w:bCs/>
          <w:sz w:val="24"/>
          <w:szCs w:val="24"/>
        </w:rPr>
        <w:t xml:space="preserve">     </w:t>
      </w:r>
      <w:r w:rsidR="005E60E5">
        <w:rPr>
          <w:rFonts w:ascii="Arial" w:hAnsi="Arial" w:cs="Times New Roman"/>
          <w:bCs/>
          <w:sz w:val="24"/>
          <w:szCs w:val="24"/>
        </w:rPr>
        <w:t xml:space="preserve">                 </w:t>
      </w:r>
      <w:r>
        <w:rPr>
          <w:rFonts w:ascii="Arial" w:hAnsi="Arial" w:cs="Times New Roman"/>
          <w:bCs/>
          <w:sz w:val="24"/>
          <w:szCs w:val="24"/>
        </w:rPr>
        <w:t xml:space="preserve"> </w:t>
      </w:r>
      <w:r w:rsidRPr="00C1205E">
        <w:rPr>
          <w:rFonts w:ascii="Arial" w:hAnsi="Arial" w:cs="Times New Roman"/>
          <w:bCs/>
          <w:sz w:val="24"/>
          <w:szCs w:val="24"/>
        </w:rPr>
        <w:t>_______________  Ю.</w:t>
      </w:r>
      <w:r>
        <w:rPr>
          <w:rFonts w:ascii="Arial" w:hAnsi="Arial" w:cs="Times New Roman"/>
          <w:bCs/>
          <w:sz w:val="24"/>
          <w:szCs w:val="24"/>
        </w:rPr>
        <w:t>П</w:t>
      </w:r>
      <w:r w:rsidRPr="00C1205E">
        <w:rPr>
          <w:rFonts w:ascii="Arial" w:hAnsi="Arial" w:cs="Times New Roman"/>
          <w:bCs/>
          <w:sz w:val="24"/>
          <w:szCs w:val="24"/>
        </w:rPr>
        <w:t xml:space="preserve">. </w:t>
      </w:r>
      <w:r>
        <w:rPr>
          <w:rFonts w:ascii="Arial" w:hAnsi="Arial" w:cs="Times New Roman"/>
          <w:bCs/>
          <w:sz w:val="24"/>
          <w:szCs w:val="24"/>
        </w:rPr>
        <w:t>Логинов</w:t>
      </w:r>
    </w:p>
    <w:p w:rsidR="00EE6BC2" w:rsidRPr="00C1205E" w:rsidRDefault="00EE6BC2" w:rsidP="00EE6BC2">
      <w:pPr>
        <w:pStyle w:val="ConsNonformat"/>
        <w:widowControl/>
        <w:ind w:right="0"/>
        <w:jc w:val="both"/>
        <w:rPr>
          <w:rFonts w:ascii="Arial" w:hAnsi="Arial" w:cs="Times New Roman"/>
          <w:bCs/>
          <w:sz w:val="24"/>
          <w:szCs w:val="24"/>
        </w:rPr>
      </w:pPr>
      <w:r w:rsidRPr="00C1205E">
        <w:rPr>
          <w:rFonts w:ascii="Arial" w:hAnsi="Arial" w:cs="Times New Roman"/>
          <w:bCs/>
          <w:sz w:val="24"/>
        </w:rPr>
        <w:t xml:space="preserve">         (подпись)                                                 </w:t>
      </w:r>
      <w:r>
        <w:rPr>
          <w:rFonts w:ascii="Arial" w:hAnsi="Arial" w:cs="Times New Roman"/>
          <w:bCs/>
          <w:sz w:val="24"/>
        </w:rPr>
        <w:t xml:space="preserve">     </w:t>
      </w:r>
      <w:r w:rsidR="005E60E5">
        <w:rPr>
          <w:rFonts w:ascii="Arial" w:hAnsi="Arial" w:cs="Times New Roman"/>
          <w:bCs/>
          <w:sz w:val="24"/>
        </w:rPr>
        <w:t xml:space="preserve">      </w:t>
      </w:r>
      <w:r>
        <w:rPr>
          <w:rFonts w:ascii="Arial" w:hAnsi="Arial" w:cs="Times New Roman"/>
          <w:bCs/>
          <w:sz w:val="24"/>
        </w:rPr>
        <w:t xml:space="preserve">  </w:t>
      </w:r>
      <w:r w:rsidRPr="00C1205E">
        <w:rPr>
          <w:rFonts w:ascii="Arial" w:hAnsi="Arial" w:cs="Times New Roman"/>
          <w:bCs/>
          <w:sz w:val="24"/>
        </w:rPr>
        <w:t>(подпись)</w:t>
      </w:r>
    </w:p>
    <w:p w:rsidR="00EE6BC2" w:rsidRPr="00C1205E" w:rsidRDefault="00EE6BC2" w:rsidP="00EE6BC2">
      <w:pPr>
        <w:jc w:val="both"/>
        <w:rPr>
          <w:rFonts w:ascii="Arial" w:hAnsi="Arial"/>
          <w:sz w:val="24"/>
          <w:szCs w:val="24"/>
        </w:rPr>
      </w:pPr>
      <w:r w:rsidRPr="00C1205E">
        <w:rPr>
          <w:rFonts w:ascii="Arial" w:hAnsi="Arial"/>
          <w:sz w:val="24"/>
          <w:szCs w:val="24"/>
        </w:rPr>
        <w:t>м.п.</w:t>
      </w:r>
      <w:r w:rsidRPr="00C1205E">
        <w:rPr>
          <w:rFonts w:ascii="Arial" w:hAnsi="Arial"/>
          <w:sz w:val="24"/>
          <w:szCs w:val="24"/>
        </w:rPr>
        <w:tab/>
      </w:r>
      <w:r w:rsidRPr="00C1205E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                                                      </w:t>
      </w:r>
      <w:r w:rsidRPr="00C1205E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   </w:t>
      </w:r>
      <w:r w:rsidRPr="00C1205E">
        <w:rPr>
          <w:rFonts w:ascii="Arial" w:hAnsi="Arial"/>
          <w:sz w:val="24"/>
          <w:szCs w:val="24"/>
        </w:rPr>
        <w:tab/>
        <w:t xml:space="preserve">м.п.           </w:t>
      </w:r>
    </w:p>
    <w:p w:rsidR="00EE6BC2" w:rsidRDefault="00EE6BC2" w:rsidP="00EE6BC2">
      <w:pPr>
        <w:suppressLineNumbers/>
        <w:ind w:right="-2"/>
        <w:contextualSpacing/>
        <w:rPr>
          <w:rFonts w:ascii="Arial" w:hAnsi="Arial" w:cs="Arial"/>
          <w:sz w:val="24"/>
          <w:szCs w:val="24"/>
        </w:rPr>
      </w:pPr>
    </w:p>
    <w:p w:rsidR="00EE6BC2" w:rsidRDefault="00EE6BC2" w:rsidP="00EE6BC2">
      <w:pPr>
        <w:suppressLineNumbers/>
        <w:ind w:right="-2"/>
        <w:contextualSpacing/>
        <w:rPr>
          <w:rFonts w:ascii="Arial" w:hAnsi="Arial" w:cs="Arial"/>
          <w:sz w:val="24"/>
          <w:szCs w:val="24"/>
        </w:rPr>
      </w:pPr>
    </w:p>
    <w:p w:rsidR="00EE6BC2" w:rsidRDefault="00EE6BC2" w:rsidP="00EE6BC2">
      <w:pPr>
        <w:suppressLineNumbers/>
        <w:ind w:right="-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</w:t>
      </w:r>
    </w:p>
    <w:p w:rsidR="00EE6BC2" w:rsidRDefault="00EE6BC2" w:rsidP="00EE6BC2">
      <w:pPr>
        <w:suppressLineNumbers/>
        <w:ind w:right="-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Председателем </w:t>
      </w:r>
      <w:proofErr w:type="gramStart"/>
      <w:r>
        <w:rPr>
          <w:rFonts w:ascii="Arial" w:hAnsi="Arial" w:cs="Arial"/>
          <w:sz w:val="24"/>
          <w:szCs w:val="24"/>
        </w:rPr>
        <w:t>контрольно-счетной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E6BC2" w:rsidRDefault="00EE6BC2" w:rsidP="00EE6BC2">
      <w:pPr>
        <w:suppressLineNumbers/>
        <w:ind w:right="-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палаты Первомайского района</w:t>
      </w:r>
    </w:p>
    <w:p w:rsidR="00EE6BC2" w:rsidRDefault="00EE6BC2" w:rsidP="00EE6BC2">
      <w:pPr>
        <w:suppressLineNumbers/>
        <w:ind w:right="-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Алтайского края </w:t>
      </w:r>
    </w:p>
    <w:p w:rsidR="00EE6BC2" w:rsidRDefault="00EE6BC2" w:rsidP="00EE6BC2">
      <w:pPr>
        <w:suppressLineNumbers/>
        <w:ind w:right="-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 Т.М. </w:t>
      </w:r>
      <w:proofErr w:type="spellStart"/>
      <w:r>
        <w:rPr>
          <w:rFonts w:ascii="Arial" w:hAnsi="Arial" w:cs="Arial"/>
          <w:sz w:val="24"/>
          <w:szCs w:val="24"/>
        </w:rPr>
        <w:t>Баюновой</w:t>
      </w:r>
      <w:proofErr w:type="spellEnd"/>
    </w:p>
    <w:p w:rsidR="00EE6BC2" w:rsidRPr="00253775" w:rsidRDefault="00EE6BC2" w:rsidP="00EE6BC2">
      <w:pPr>
        <w:pStyle w:val="ConsNonformat"/>
        <w:widowControl/>
        <w:suppressLineNumbers/>
        <w:suppressAutoHyphens/>
        <w:ind w:right="0"/>
        <w:contextualSpacing/>
        <w:rPr>
          <w:rFonts w:ascii="Arial" w:hAnsi="Arial" w:cs="Arial"/>
          <w:sz w:val="24"/>
          <w:szCs w:val="24"/>
        </w:rPr>
      </w:pPr>
    </w:p>
    <w:p w:rsidR="0097148F" w:rsidRPr="0097148F" w:rsidRDefault="0097148F" w:rsidP="00EE6BC2">
      <w:pPr>
        <w:pStyle w:val="a5"/>
        <w:ind w:left="1445" w:firstLine="709"/>
      </w:pPr>
    </w:p>
    <w:sectPr w:rsidR="0097148F" w:rsidRPr="0097148F" w:rsidSect="00E13D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BD0"/>
    <w:multiLevelType w:val="hybridMultilevel"/>
    <w:tmpl w:val="B33813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E2195"/>
    <w:multiLevelType w:val="hybridMultilevel"/>
    <w:tmpl w:val="BA329DC0"/>
    <w:lvl w:ilvl="0" w:tplc="457E4A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9F3E15"/>
    <w:multiLevelType w:val="hybridMultilevel"/>
    <w:tmpl w:val="D1F2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674B"/>
    <w:rsid w:val="00050D38"/>
    <w:rsid w:val="00087BA0"/>
    <w:rsid w:val="000A7B57"/>
    <w:rsid w:val="000D7BA0"/>
    <w:rsid w:val="00135279"/>
    <w:rsid w:val="0013711A"/>
    <w:rsid w:val="0016352E"/>
    <w:rsid w:val="001753F0"/>
    <w:rsid w:val="001C3ABC"/>
    <w:rsid w:val="001C5EB5"/>
    <w:rsid w:val="0022377F"/>
    <w:rsid w:val="002625DF"/>
    <w:rsid w:val="002F0548"/>
    <w:rsid w:val="00305AA8"/>
    <w:rsid w:val="00325415"/>
    <w:rsid w:val="00335386"/>
    <w:rsid w:val="00341C51"/>
    <w:rsid w:val="00342199"/>
    <w:rsid w:val="00392817"/>
    <w:rsid w:val="003C7869"/>
    <w:rsid w:val="003D33A9"/>
    <w:rsid w:val="0041169A"/>
    <w:rsid w:val="004665B3"/>
    <w:rsid w:val="00511CB2"/>
    <w:rsid w:val="00530B8F"/>
    <w:rsid w:val="0055517B"/>
    <w:rsid w:val="00562734"/>
    <w:rsid w:val="00562B7A"/>
    <w:rsid w:val="00563319"/>
    <w:rsid w:val="00565124"/>
    <w:rsid w:val="0058301C"/>
    <w:rsid w:val="00595811"/>
    <w:rsid w:val="005E60E5"/>
    <w:rsid w:val="0060674B"/>
    <w:rsid w:val="00626FB7"/>
    <w:rsid w:val="00641E2F"/>
    <w:rsid w:val="00643F83"/>
    <w:rsid w:val="00665A45"/>
    <w:rsid w:val="00674880"/>
    <w:rsid w:val="0068724F"/>
    <w:rsid w:val="00691F91"/>
    <w:rsid w:val="006C1A87"/>
    <w:rsid w:val="006E55AD"/>
    <w:rsid w:val="006E78C3"/>
    <w:rsid w:val="007122FD"/>
    <w:rsid w:val="007204E1"/>
    <w:rsid w:val="00722A45"/>
    <w:rsid w:val="00783809"/>
    <w:rsid w:val="007C1B96"/>
    <w:rsid w:val="007C33B0"/>
    <w:rsid w:val="00835095"/>
    <w:rsid w:val="00844711"/>
    <w:rsid w:val="00907C3A"/>
    <w:rsid w:val="00947BF9"/>
    <w:rsid w:val="0097148F"/>
    <w:rsid w:val="00A05FC3"/>
    <w:rsid w:val="00A37E60"/>
    <w:rsid w:val="00A574C7"/>
    <w:rsid w:val="00A750EE"/>
    <w:rsid w:val="00AA7F60"/>
    <w:rsid w:val="00AB6346"/>
    <w:rsid w:val="00AC4E71"/>
    <w:rsid w:val="00AD7E37"/>
    <w:rsid w:val="00AE412E"/>
    <w:rsid w:val="00AF469E"/>
    <w:rsid w:val="00B217D9"/>
    <w:rsid w:val="00C27530"/>
    <w:rsid w:val="00C34484"/>
    <w:rsid w:val="00C65B66"/>
    <w:rsid w:val="00C7511C"/>
    <w:rsid w:val="00CD4126"/>
    <w:rsid w:val="00CE78DF"/>
    <w:rsid w:val="00D21985"/>
    <w:rsid w:val="00D60151"/>
    <w:rsid w:val="00DA348B"/>
    <w:rsid w:val="00DB4763"/>
    <w:rsid w:val="00DD1CA4"/>
    <w:rsid w:val="00E12B08"/>
    <w:rsid w:val="00E13D0E"/>
    <w:rsid w:val="00E42991"/>
    <w:rsid w:val="00EC6ACC"/>
    <w:rsid w:val="00EE6BC2"/>
    <w:rsid w:val="00F05159"/>
    <w:rsid w:val="00F45646"/>
    <w:rsid w:val="00F90FA4"/>
    <w:rsid w:val="00FD42F9"/>
    <w:rsid w:val="00FD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74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67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0674B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67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067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601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FD6B4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66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4665B3"/>
    <w:rPr>
      <w:i/>
      <w:iCs/>
    </w:rPr>
  </w:style>
  <w:style w:type="paragraph" w:styleId="a5">
    <w:name w:val="Title"/>
    <w:basedOn w:val="a"/>
    <w:next w:val="a"/>
    <w:link w:val="a6"/>
    <w:qFormat/>
    <w:rsid w:val="00DA348B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DA34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formattext">
    <w:name w:val="formattext"/>
    <w:basedOn w:val="a"/>
    <w:rsid w:val="007204E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7204E1"/>
    <w:rPr>
      <w:color w:val="0000FF"/>
      <w:u w:val="single"/>
    </w:rPr>
  </w:style>
  <w:style w:type="character" w:styleId="a8">
    <w:name w:val="Strong"/>
    <w:basedOn w:val="a0"/>
    <w:qFormat/>
    <w:rsid w:val="00CE78DF"/>
    <w:rPr>
      <w:b/>
      <w:bCs/>
    </w:rPr>
  </w:style>
  <w:style w:type="paragraph" w:styleId="21">
    <w:name w:val="Body Text Indent 2"/>
    <w:basedOn w:val="a"/>
    <w:link w:val="22"/>
    <w:rsid w:val="00E13D0E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1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E13D0E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</w:rPr>
  </w:style>
  <w:style w:type="paragraph" w:customStyle="1" w:styleId="ConsNormal">
    <w:name w:val="ConsNormal"/>
    <w:rsid w:val="00E13D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13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9714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zakoni_v_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12</cp:revision>
  <cp:lastPrinted>2024-10-17T02:09:00Z</cp:lastPrinted>
  <dcterms:created xsi:type="dcterms:W3CDTF">2023-10-11T07:17:00Z</dcterms:created>
  <dcterms:modified xsi:type="dcterms:W3CDTF">2024-10-17T02:09:00Z</dcterms:modified>
</cp:coreProperties>
</file>